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25915" w14:textId="79AD0073" w:rsidR="00224214" w:rsidRPr="00F66546" w:rsidRDefault="00224214" w:rsidP="00224214">
      <w:pPr>
        <w:jc w:val="center"/>
        <w:rPr>
          <w:rFonts w:asciiTheme="minorHAnsi" w:hAnsiTheme="minorHAnsi"/>
          <w:b/>
          <w:sz w:val="28"/>
          <w:szCs w:val="28"/>
        </w:rPr>
      </w:pPr>
      <w:bookmarkStart w:id="0" w:name="_Hlk535411208"/>
      <w:r w:rsidRPr="00F66546">
        <w:rPr>
          <w:rFonts w:asciiTheme="minorHAnsi" w:hAnsiTheme="minorHAnsi"/>
          <w:b/>
          <w:sz w:val="28"/>
          <w:szCs w:val="28"/>
        </w:rPr>
        <w:t xml:space="preserve">PREP2 Transcranial Magnetic Stimulation (TMS) Operator – </w:t>
      </w:r>
      <w:r w:rsidR="009E5085">
        <w:rPr>
          <w:rFonts w:asciiTheme="minorHAnsi" w:hAnsiTheme="minorHAnsi"/>
          <w:b/>
          <w:sz w:val="28"/>
          <w:szCs w:val="28"/>
        </w:rPr>
        <w:t xml:space="preserve">Supervisor </w:t>
      </w:r>
      <w:r w:rsidRPr="00F66546">
        <w:rPr>
          <w:rFonts w:asciiTheme="minorHAnsi" w:hAnsiTheme="minorHAnsi"/>
          <w:b/>
          <w:sz w:val="28"/>
          <w:szCs w:val="28"/>
        </w:rPr>
        <w:t xml:space="preserve">Key Competency  </w:t>
      </w:r>
    </w:p>
    <w:p w14:paraId="145D9770" w14:textId="7D228CDD" w:rsidR="00E116F9" w:rsidRPr="00EF0360" w:rsidRDefault="00422693" w:rsidP="00E116F9">
      <w:pPr>
        <w:pStyle w:val="NormalWeb"/>
        <w:spacing w:after="0"/>
        <w:textAlignment w:val="baseline"/>
        <w:rPr>
          <w:rFonts w:asciiTheme="minorHAnsi" w:hAnsiTheme="minorHAnsi" w:cs="Arial"/>
          <w:sz w:val="22"/>
          <w:szCs w:val="22"/>
          <w:bdr w:val="none" w:sz="0" w:space="0" w:color="auto" w:frame="1"/>
        </w:rPr>
      </w:pPr>
      <w:r w:rsidRPr="00EF0360">
        <w:rPr>
          <w:rFonts w:asciiTheme="minorHAnsi" w:hAnsiTheme="minorHAnsi" w:cs="Arial"/>
          <w:sz w:val="22"/>
          <w:szCs w:val="22"/>
        </w:rPr>
        <w:t>This document is designed for</w:t>
      </w:r>
      <w:r w:rsidRPr="00EF0360">
        <w:rPr>
          <w:rFonts w:asciiTheme="minorHAnsi" w:hAnsiTheme="minorHAnsi" w:cs="Arial"/>
          <w:sz w:val="22"/>
          <w:szCs w:val="22"/>
          <w:bdr w:val="none" w:sz="0" w:space="0" w:color="auto" w:frame="1"/>
        </w:rPr>
        <w:t xml:space="preserve"> clinicians who will be training others (acting as the </w:t>
      </w:r>
      <w:r w:rsidR="009E5085" w:rsidRPr="00EF0360">
        <w:rPr>
          <w:rFonts w:asciiTheme="minorHAnsi" w:hAnsiTheme="minorHAnsi" w:cs="Arial"/>
          <w:sz w:val="22"/>
          <w:szCs w:val="22"/>
          <w:bdr w:val="none" w:sz="0" w:space="0" w:color="auto" w:frame="1"/>
        </w:rPr>
        <w:t xml:space="preserve">“Trainer” or </w:t>
      </w:r>
      <w:r w:rsidRPr="00EF0360">
        <w:rPr>
          <w:rFonts w:asciiTheme="minorHAnsi" w:hAnsiTheme="minorHAnsi" w:cs="Arial"/>
          <w:sz w:val="22"/>
          <w:szCs w:val="22"/>
          <w:bdr w:val="none" w:sz="0" w:space="0" w:color="auto" w:frame="1"/>
        </w:rPr>
        <w:t>“</w:t>
      </w:r>
      <w:r w:rsidR="00F861AC">
        <w:rPr>
          <w:rFonts w:asciiTheme="minorHAnsi" w:hAnsiTheme="minorHAnsi" w:cs="Arial"/>
          <w:sz w:val="22"/>
          <w:szCs w:val="22"/>
          <w:bdr w:val="none" w:sz="0" w:space="0" w:color="auto" w:frame="1"/>
        </w:rPr>
        <w:t>S</w:t>
      </w:r>
      <w:r w:rsidRPr="00EF0360">
        <w:rPr>
          <w:rFonts w:asciiTheme="minorHAnsi" w:hAnsiTheme="minorHAnsi" w:cs="Arial"/>
          <w:sz w:val="22"/>
          <w:szCs w:val="22"/>
          <w:bdr w:val="none" w:sz="0" w:space="0" w:color="auto" w:frame="1"/>
        </w:rPr>
        <w:t xml:space="preserve">upervisor”) in the practical and clinical skills required to achieve ‘PREP2 – TMS Operator’ Competency. </w:t>
      </w:r>
      <w:r w:rsidR="009E5085" w:rsidRPr="00EF0360">
        <w:rPr>
          <w:rFonts w:asciiTheme="minorHAnsi" w:hAnsiTheme="minorHAnsi" w:cs="Arial"/>
          <w:sz w:val="22"/>
          <w:szCs w:val="22"/>
          <w:bdr w:val="none" w:sz="0" w:space="0" w:color="auto" w:frame="1"/>
        </w:rPr>
        <w:t xml:space="preserve">For the purposes of this document they will be referred to as the “training supervisor”. The “trainees” </w:t>
      </w:r>
      <w:r w:rsidRPr="00EF0360">
        <w:rPr>
          <w:rFonts w:asciiTheme="minorHAnsi" w:hAnsiTheme="minorHAnsi" w:cs="Arial"/>
          <w:sz w:val="22"/>
          <w:szCs w:val="22"/>
          <w:bdr w:val="none" w:sz="0" w:space="0" w:color="auto" w:frame="1"/>
        </w:rPr>
        <w:t xml:space="preserve">will be physiotherapists and occupational therapists </w:t>
      </w:r>
      <w:r w:rsidR="00224214" w:rsidRPr="00EF0360">
        <w:rPr>
          <w:rFonts w:asciiTheme="minorHAnsi" w:hAnsiTheme="minorHAnsi"/>
          <w:sz w:val="22"/>
          <w:szCs w:val="22"/>
        </w:rPr>
        <w:t xml:space="preserve">using </w:t>
      </w:r>
      <w:r w:rsidR="00FF2C6B" w:rsidRPr="00EF0360">
        <w:rPr>
          <w:rFonts w:asciiTheme="minorHAnsi" w:hAnsiTheme="minorHAnsi"/>
          <w:sz w:val="22"/>
          <w:szCs w:val="22"/>
        </w:rPr>
        <w:t xml:space="preserve">the </w:t>
      </w:r>
      <w:r w:rsidR="00224214" w:rsidRPr="00EF0360">
        <w:rPr>
          <w:rFonts w:asciiTheme="minorHAnsi" w:hAnsiTheme="minorHAnsi"/>
          <w:sz w:val="22"/>
          <w:szCs w:val="22"/>
        </w:rPr>
        <w:t xml:space="preserve">PREP 2 algorithm &amp; Transcranial Magnetic Stimulation (TMS) for prediction of upper limb motor recovery after stroke. </w:t>
      </w:r>
      <w:r w:rsidR="00224214" w:rsidRPr="00EF0360">
        <w:rPr>
          <w:rFonts w:asciiTheme="minorHAnsi" w:hAnsiTheme="minorHAnsi" w:cs="Arial"/>
          <w:sz w:val="22"/>
          <w:szCs w:val="22"/>
          <w:bdr w:val="none" w:sz="0" w:space="0" w:color="auto" w:frame="1"/>
        </w:rPr>
        <w:t xml:space="preserve">It provides information </w:t>
      </w:r>
      <w:r w:rsidRPr="00EF0360">
        <w:rPr>
          <w:rFonts w:asciiTheme="minorHAnsi" w:hAnsiTheme="minorHAnsi" w:cs="Arial"/>
          <w:sz w:val="22"/>
          <w:szCs w:val="22"/>
          <w:bdr w:val="none" w:sz="0" w:space="0" w:color="auto" w:frame="1"/>
        </w:rPr>
        <w:t>and training</w:t>
      </w:r>
      <w:r w:rsidR="00224214" w:rsidRPr="00EF0360">
        <w:rPr>
          <w:rFonts w:asciiTheme="minorHAnsi" w:hAnsiTheme="minorHAnsi" w:cs="Arial"/>
          <w:sz w:val="22"/>
          <w:szCs w:val="22"/>
          <w:bdr w:val="none" w:sz="0" w:space="0" w:color="auto" w:frame="1"/>
        </w:rPr>
        <w:t xml:space="preserve"> to </w:t>
      </w:r>
      <w:r w:rsidR="00224214" w:rsidRPr="00EF0360">
        <w:rPr>
          <w:rFonts w:asciiTheme="minorHAnsi" w:hAnsiTheme="minorHAnsi" w:cs="Arial"/>
          <w:sz w:val="22"/>
          <w:szCs w:val="22"/>
          <w:lang w:val="en-GB"/>
        </w:rPr>
        <w:t xml:space="preserve">perform a TMS assessment, and determine MEP status as part of PREP2. </w:t>
      </w:r>
      <w:r w:rsidR="00E116F9" w:rsidRPr="00EF0360">
        <w:rPr>
          <w:rFonts w:asciiTheme="minorHAnsi" w:hAnsiTheme="minorHAnsi" w:cs="Arial"/>
          <w:sz w:val="22"/>
          <w:szCs w:val="22"/>
          <w:bdr w:val="none" w:sz="0" w:space="0" w:color="auto" w:frame="1"/>
        </w:rPr>
        <w:t xml:space="preserve">Clinicians training to act as supervisors should have successfully completed PREP2 </w:t>
      </w:r>
      <w:r w:rsidR="00BB4C79">
        <w:rPr>
          <w:rFonts w:asciiTheme="minorHAnsi" w:hAnsiTheme="minorHAnsi" w:cs="Arial"/>
          <w:sz w:val="22"/>
          <w:szCs w:val="22"/>
          <w:bdr w:val="none" w:sz="0" w:space="0" w:color="auto" w:frame="1"/>
        </w:rPr>
        <w:t>B</w:t>
      </w:r>
      <w:r w:rsidR="00BB4C79" w:rsidRPr="00EF0360">
        <w:rPr>
          <w:rFonts w:asciiTheme="minorHAnsi" w:hAnsiTheme="minorHAnsi" w:cs="Arial"/>
          <w:sz w:val="22"/>
          <w:szCs w:val="22"/>
          <w:bdr w:val="none" w:sz="0" w:space="0" w:color="auto" w:frame="1"/>
        </w:rPr>
        <w:t>asic</w:t>
      </w:r>
      <w:r w:rsidR="00E116F9" w:rsidRPr="00EF0360">
        <w:rPr>
          <w:rFonts w:asciiTheme="minorHAnsi" w:hAnsiTheme="minorHAnsi" w:cs="Arial"/>
          <w:sz w:val="22"/>
          <w:szCs w:val="22"/>
          <w:bdr w:val="none" w:sz="0" w:space="0" w:color="auto" w:frame="1"/>
        </w:rPr>
        <w:t xml:space="preserve">, PREP2 Advanced and PREP2 TMS Operator competency package, as well as successfully completing the PREP2 Basic and PREP2 Advanced Trainer Key Competency documents before starting this competency document. </w:t>
      </w:r>
    </w:p>
    <w:p w14:paraId="7B6B61DF" w14:textId="5A5C2705" w:rsidR="00224214" w:rsidRPr="00EF0360" w:rsidRDefault="00224214" w:rsidP="00224214">
      <w:pPr>
        <w:rPr>
          <w:rFonts w:asciiTheme="minorHAnsi" w:hAnsiTheme="minorHAnsi"/>
        </w:rPr>
      </w:pPr>
    </w:p>
    <w:p w14:paraId="5BC55757" w14:textId="4BAD5390" w:rsidR="00422693" w:rsidRPr="00EF0360" w:rsidRDefault="009E5085" w:rsidP="00422693">
      <w:pPr>
        <w:spacing w:after="0"/>
        <w:jc w:val="both"/>
        <w:rPr>
          <w:rFonts w:asciiTheme="minorHAnsi" w:hAnsiTheme="minorHAnsi" w:cs="Arial"/>
          <w:highlight w:val="yellow"/>
        </w:rPr>
      </w:pPr>
      <w:r w:rsidRPr="00EF0360">
        <w:rPr>
          <w:rFonts w:asciiTheme="minorHAnsi" w:hAnsiTheme="minorHAnsi" w:cs="Arial"/>
        </w:rPr>
        <w:t>Training Supervisor</w:t>
      </w:r>
      <w:r w:rsidR="00422693" w:rsidRPr="00EF0360">
        <w:rPr>
          <w:rFonts w:asciiTheme="minorHAnsi" w:hAnsiTheme="minorHAnsi" w:cs="Arial"/>
        </w:rPr>
        <w:t xml:space="preserve"> Competency Process: Agreed competencies are to be signed off by your allocated assessor. Bring your competency document to any training sessions. Following this, you will need to complete the log of supervised training sessions with a trainee, including at least 3 that are deemed successful. </w:t>
      </w:r>
    </w:p>
    <w:p w14:paraId="3CB491ED" w14:textId="77777777" w:rsidR="00422693" w:rsidRPr="00EF0360" w:rsidRDefault="00422693" w:rsidP="00422693">
      <w:pPr>
        <w:spacing w:after="0"/>
        <w:jc w:val="both"/>
        <w:rPr>
          <w:rFonts w:asciiTheme="minorHAnsi" w:hAnsiTheme="minorHAnsi" w:cs="Arial"/>
        </w:rPr>
      </w:pPr>
    </w:p>
    <w:p w14:paraId="764F0B75" w14:textId="77777777" w:rsidR="00422693" w:rsidRPr="00EF0360" w:rsidRDefault="00422693" w:rsidP="00422693">
      <w:pPr>
        <w:spacing w:after="0"/>
        <w:jc w:val="both"/>
        <w:rPr>
          <w:rFonts w:asciiTheme="minorHAnsi" w:hAnsiTheme="minorHAnsi" w:cs="Arial"/>
          <w:b/>
        </w:rPr>
      </w:pPr>
      <w:r w:rsidRPr="00EF0360">
        <w:rPr>
          <w:rFonts w:asciiTheme="minorHAnsi" w:hAnsiTheme="minorHAnsi" w:cs="Arial"/>
          <w:b/>
        </w:rPr>
        <w:t>On completion of competencies:</w:t>
      </w:r>
    </w:p>
    <w:p w14:paraId="517789F4" w14:textId="310BB011" w:rsidR="00422693" w:rsidRPr="00EF0360" w:rsidRDefault="00422693" w:rsidP="00422693">
      <w:pPr>
        <w:spacing w:after="0"/>
        <w:jc w:val="both"/>
        <w:rPr>
          <w:rFonts w:asciiTheme="minorHAnsi" w:hAnsiTheme="minorHAnsi" w:cs="Arial"/>
        </w:rPr>
      </w:pPr>
      <w:r w:rsidRPr="00EF0360">
        <w:rPr>
          <w:rFonts w:asciiTheme="minorHAnsi" w:hAnsiTheme="minorHAnsi" w:cs="Arial"/>
        </w:rPr>
        <w:t xml:space="preserve">Copy to be retained by employee and healthcare organisation. Once signed off, it is the responsibility of the </w:t>
      </w:r>
      <w:r w:rsidR="006E6593">
        <w:rPr>
          <w:rFonts w:asciiTheme="minorHAnsi" w:hAnsiTheme="minorHAnsi" w:cs="Arial"/>
        </w:rPr>
        <w:t>training supervisor</w:t>
      </w:r>
      <w:r w:rsidR="006E6593" w:rsidRPr="00EF0360">
        <w:rPr>
          <w:rFonts w:asciiTheme="minorHAnsi" w:hAnsiTheme="minorHAnsi" w:cs="Arial"/>
        </w:rPr>
        <w:t xml:space="preserve"> </w:t>
      </w:r>
      <w:r w:rsidRPr="00EF0360">
        <w:rPr>
          <w:rFonts w:asciiTheme="minorHAnsi" w:hAnsiTheme="minorHAnsi" w:cs="Arial"/>
        </w:rPr>
        <w:t xml:space="preserve">to ensure that skills are kept up to date, and opportunities to refresh skills and knowledge are sought on a regular basis. </w:t>
      </w:r>
    </w:p>
    <w:p w14:paraId="04DFBBBF" w14:textId="2E137A12" w:rsidR="00E116F9" w:rsidRPr="00EF0360" w:rsidRDefault="00E116F9" w:rsidP="00E116F9">
      <w:pPr>
        <w:spacing w:after="0" w:line="440" w:lineRule="exact"/>
        <w:jc w:val="both"/>
        <w:rPr>
          <w:rFonts w:asciiTheme="minorHAnsi" w:hAnsiTheme="minorHAnsi" w:cs="Arial"/>
          <w:b/>
        </w:rPr>
      </w:pPr>
      <w:r w:rsidRPr="00EF0360">
        <w:rPr>
          <w:rFonts w:asciiTheme="minorHAnsi" w:hAnsiTheme="minorHAnsi" w:cs="Arial"/>
          <w:b/>
        </w:rPr>
        <w:t xml:space="preserve">PREP2 Competency Documents PREP2 Basic, PREP2 Advanced, PREP2 TMS Operator, PREP2 Basic Trainer and PREP2 Advanced Trainer completed (prerequisite) </w:t>
      </w:r>
    </w:p>
    <w:p w14:paraId="76EF1A1B" w14:textId="3B233954" w:rsidR="00422693" w:rsidRPr="00EF0360" w:rsidRDefault="00422693" w:rsidP="00422693">
      <w:pPr>
        <w:spacing w:after="0" w:line="440" w:lineRule="exact"/>
        <w:rPr>
          <w:rFonts w:asciiTheme="minorHAnsi" w:hAnsiTheme="minorHAnsi" w:cs="Arial"/>
        </w:rPr>
      </w:pPr>
      <w:r w:rsidRPr="00EF0360">
        <w:rPr>
          <w:rFonts w:asciiTheme="minorHAnsi" w:hAnsiTheme="minorHAnsi" w:cs="Arial"/>
          <w:i/>
        </w:rPr>
        <w:t>Train</w:t>
      </w:r>
      <w:r w:rsidR="009E5085" w:rsidRPr="00EF0360">
        <w:rPr>
          <w:rFonts w:asciiTheme="minorHAnsi" w:hAnsiTheme="minorHAnsi" w:cs="Arial"/>
          <w:i/>
        </w:rPr>
        <w:t>ing Supervisor</w:t>
      </w:r>
      <w:r w:rsidRPr="00EF0360">
        <w:rPr>
          <w:rFonts w:asciiTheme="minorHAnsi" w:hAnsiTheme="minorHAnsi" w:cs="Arial"/>
        </w:rPr>
        <w:t>: “I acknowledge that I have successfully completed the above PREP2 training modules</w:t>
      </w:r>
      <w:r w:rsidR="00BB4C79">
        <w:rPr>
          <w:rFonts w:asciiTheme="minorHAnsi" w:hAnsiTheme="minorHAnsi" w:cs="Arial"/>
        </w:rPr>
        <w:t xml:space="preserve"> and competencies</w:t>
      </w:r>
      <w:r w:rsidRPr="00EF0360">
        <w:rPr>
          <w:rFonts w:asciiTheme="minorHAnsi" w:hAnsiTheme="minorHAnsi" w:cs="Arial"/>
        </w:rPr>
        <w:t xml:space="preserve">” </w:t>
      </w:r>
    </w:p>
    <w:p w14:paraId="4DC979BD" w14:textId="77777777" w:rsidR="00422693" w:rsidRPr="00EF0360" w:rsidRDefault="00422693" w:rsidP="00422693">
      <w:pPr>
        <w:spacing w:after="0" w:line="440" w:lineRule="exact"/>
        <w:rPr>
          <w:rFonts w:asciiTheme="minorHAnsi" w:hAnsiTheme="minorHAnsi" w:cs="Arial"/>
        </w:rPr>
      </w:pPr>
      <w:r w:rsidRPr="00EF0360">
        <w:rPr>
          <w:rFonts w:asciiTheme="minorHAnsi" w:hAnsiTheme="minorHAnsi" w:cs="Arial"/>
        </w:rPr>
        <w:t>Name: _____________________________________ Signed: _____________________________________ Date: ____________</w:t>
      </w:r>
    </w:p>
    <w:p w14:paraId="45503248" w14:textId="77777777" w:rsidR="00422693" w:rsidRPr="00EF0360" w:rsidRDefault="00422693" w:rsidP="00422693">
      <w:pPr>
        <w:spacing w:after="0" w:line="440" w:lineRule="exact"/>
        <w:rPr>
          <w:rFonts w:asciiTheme="minorHAnsi" w:hAnsiTheme="minorHAnsi" w:cs="Arial"/>
        </w:rPr>
      </w:pPr>
      <w:r w:rsidRPr="00EF0360">
        <w:rPr>
          <w:rFonts w:asciiTheme="minorHAnsi" w:hAnsiTheme="minorHAnsi" w:cs="Arial"/>
        </w:rPr>
        <w:t>Date of competency sign off: ________________________________________________________________________________</w:t>
      </w:r>
    </w:p>
    <w:p w14:paraId="669701E1" w14:textId="2D6FB402" w:rsidR="00422693" w:rsidRPr="00EF0360" w:rsidRDefault="00422693" w:rsidP="00422693">
      <w:pPr>
        <w:spacing w:after="0" w:line="440" w:lineRule="exact"/>
        <w:jc w:val="both"/>
        <w:rPr>
          <w:rFonts w:asciiTheme="minorHAnsi" w:hAnsiTheme="minorHAnsi" w:cs="Arial"/>
          <w:b/>
          <w:u w:val="single"/>
        </w:rPr>
      </w:pPr>
      <w:r w:rsidRPr="00EF0360">
        <w:rPr>
          <w:rFonts w:asciiTheme="minorHAnsi" w:hAnsiTheme="minorHAnsi" w:cs="Arial"/>
          <w:b/>
          <w:u w:val="single"/>
        </w:rPr>
        <w:t xml:space="preserve">REP2 TMS Operator Trainer Key Competencies:  </w:t>
      </w:r>
    </w:p>
    <w:p w14:paraId="4A301085" w14:textId="734E3B96" w:rsidR="00422693" w:rsidRPr="00EF0360" w:rsidRDefault="00422693" w:rsidP="00422693">
      <w:pPr>
        <w:spacing w:after="0" w:line="440" w:lineRule="exact"/>
        <w:rPr>
          <w:rFonts w:asciiTheme="minorHAnsi" w:hAnsiTheme="minorHAnsi" w:cs="Arial"/>
        </w:rPr>
      </w:pPr>
      <w:r w:rsidRPr="00EF0360">
        <w:rPr>
          <w:rFonts w:asciiTheme="minorHAnsi" w:hAnsiTheme="minorHAnsi" w:cs="Arial"/>
          <w:i/>
        </w:rPr>
        <w:t>Organisation representative</w:t>
      </w:r>
      <w:r w:rsidR="009E5085" w:rsidRPr="00EF0360">
        <w:rPr>
          <w:rFonts w:asciiTheme="minorHAnsi" w:hAnsiTheme="minorHAnsi" w:cs="Arial"/>
          <w:i/>
        </w:rPr>
        <w:t>/ allocated assessor</w:t>
      </w:r>
      <w:r w:rsidRPr="00EF0360">
        <w:rPr>
          <w:rFonts w:asciiTheme="minorHAnsi" w:hAnsiTheme="minorHAnsi" w:cs="Arial"/>
          <w:i/>
        </w:rPr>
        <w:t>: “</w:t>
      </w:r>
      <w:r w:rsidRPr="00EF0360">
        <w:rPr>
          <w:rFonts w:asciiTheme="minorHAnsi" w:hAnsiTheme="minorHAnsi" w:cs="Arial"/>
        </w:rPr>
        <w:t>I</w:t>
      </w:r>
      <w:r w:rsidRPr="00EF0360">
        <w:t xml:space="preserve"> acknowledge that the train</w:t>
      </w:r>
      <w:r w:rsidR="009E5085" w:rsidRPr="00EF0360">
        <w:t>ing supervisor</w:t>
      </w:r>
      <w:r w:rsidRPr="00EF0360">
        <w:t xml:space="preserve"> has demonstrated required skills and knowledge for becoming a PREP2 </w:t>
      </w:r>
      <w:r w:rsidRPr="00EF0360">
        <w:rPr>
          <w:rFonts w:asciiTheme="minorHAnsi" w:hAnsiTheme="minorHAnsi" w:cs="Arial"/>
        </w:rPr>
        <w:t>TMS Operator</w:t>
      </w:r>
      <w:r w:rsidRPr="00EF0360">
        <w:t xml:space="preserve"> supervisor</w:t>
      </w:r>
      <w:r w:rsidRPr="00EF0360">
        <w:rPr>
          <w:rFonts w:asciiTheme="minorHAnsi" w:hAnsiTheme="minorHAnsi" w:cs="Arial"/>
        </w:rPr>
        <w:t>”</w:t>
      </w:r>
    </w:p>
    <w:p w14:paraId="30F69ADB" w14:textId="77777777" w:rsidR="00422693" w:rsidRPr="00EF0360" w:rsidRDefault="00422693" w:rsidP="00422693">
      <w:pPr>
        <w:spacing w:after="0" w:line="440" w:lineRule="exact"/>
        <w:rPr>
          <w:rFonts w:asciiTheme="minorHAnsi" w:hAnsiTheme="minorHAnsi" w:cs="Arial"/>
        </w:rPr>
      </w:pPr>
      <w:r w:rsidRPr="00EF0360">
        <w:rPr>
          <w:rFonts w:asciiTheme="minorHAnsi" w:hAnsiTheme="minorHAnsi" w:cs="Arial"/>
        </w:rPr>
        <w:t>Name: _____________________________________ Signed: _____________________________________ Date: ____________</w:t>
      </w:r>
    </w:p>
    <w:p w14:paraId="7F9F838B" w14:textId="77777777" w:rsidR="00422693" w:rsidRPr="00EF0360" w:rsidRDefault="00422693" w:rsidP="00422693">
      <w:pPr>
        <w:spacing w:after="0"/>
        <w:rPr>
          <w:rFonts w:asciiTheme="minorHAnsi" w:hAnsiTheme="minorHAnsi" w:cs="Arial"/>
          <w:i/>
        </w:rPr>
      </w:pPr>
    </w:p>
    <w:p w14:paraId="25867059" w14:textId="31598147" w:rsidR="00422693" w:rsidRPr="00EF0360" w:rsidRDefault="009E5085" w:rsidP="00422693">
      <w:pPr>
        <w:spacing w:after="0"/>
      </w:pPr>
      <w:r w:rsidRPr="00EF0360">
        <w:rPr>
          <w:rFonts w:asciiTheme="minorHAnsi" w:hAnsiTheme="minorHAnsi" w:cs="Arial"/>
          <w:i/>
        </w:rPr>
        <w:t>Training Supervisor</w:t>
      </w:r>
      <w:r w:rsidR="00422693" w:rsidRPr="00EF0360">
        <w:rPr>
          <w:rFonts w:asciiTheme="minorHAnsi" w:hAnsiTheme="minorHAnsi" w:cs="Arial"/>
        </w:rPr>
        <w:t xml:space="preserve">: </w:t>
      </w:r>
      <w:r w:rsidR="00422693" w:rsidRPr="00EF0360">
        <w:t xml:space="preserve">“I acknowledge that I have completed and understood all required training for becoming a PREP2 </w:t>
      </w:r>
      <w:r w:rsidR="00422693" w:rsidRPr="00EF0360">
        <w:rPr>
          <w:rFonts w:asciiTheme="minorHAnsi" w:hAnsiTheme="minorHAnsi" w:cs="Arial"/>
        </w:rPr>
        <w:t>TMS Operator</w:t>
      </w:r>
      <w:r w:rsidR="00422693" w:rsidRPr="00EF0360">
        <w:t xml:space="preserve"> supervisor.” </w:t>
      </w:r>
    </w:p>
    <w:p w14:paraId="187FC883" w14:textId="77777777" w:rsidR="00422693" w:rsidRPr="00EF0360" w:rsidRDefault="00422693" w:rsidP="00422693">
      <w:pPr>
        <w:spacing w:after="0" w:line="440" w:lineRule="exact"/>
        <w:rPr>
          <w:rFonts w:asciiTheme="minorHAnsi" w:hAnsiTheme="minorHAnsi" w:cs="Arial"/>
        </w:rPr>
      </w:pPr>
      <w:r w:rsidRPr="00EF0360">
        <w:rPr>
          <w:rFonts w:asciiTheme="minorHAnsi" w:hAnsiTheme="minorHAnsi" w:cs="Arial"/>
        </w:rPr>
        <w:t>Name: _____________________________________ Signed: _____________________________________ Date: ____________</w:t>
      </w:r>
    </w:p>
    <w:p w14:paraId="793C048E" w14:textId="77777777" w:rsidR="00422693" w:rsidRDefault="00422693" w:rsidP="00422693">
      <w:pPr>
        <w:spacing w:after="0" w:line="240" w:lineRule="auto"/>
        <w:rPr>
          <w:rFonts w:asciiTheme="minorHAnsi" w:hAnsiTheme="minorHAnsi" w:cs="Arial"/>
        </w:rPr>
      </w:pPr>
      <w:r>
        <w:rPr>
          <w:rFonts w:asciiTheme="minorHAnsi" w:hAnsiTheme="minorHAnsi" w:cs="Arial"/>
        </w:rPr>
        <w:br w:type="page"/>
      </w:r>
    </w:p>
    <w:p w14:paraId="6B880219" w14:textId="0E87B9EB" w:rsidR="00422693" w:rsidRDefault="00422693">
      <w:pPr>
        <w:spacing w:after="0" w:line="240" w:lineRule="auto"/>
        <w:rPr>
          <w:rFonts w:asciiTheme="minorHAnsi" w:hAnsiTheme="minorHAnsi" w:cs="Arial"/>
          <w:b/>
        </w:rPr>
      </w:pPr>
    </w:p>
    <w:p w14:paraId="7C407A44" w14:textId="33269DFF" w:rsidR="00337F95" w:rsidRPr="002E5FA5" w:rsidRDefault="00FE4B66" w:rsidP="00337F95">
      <w:pPr>
        <w:spacing w:after="0" w:line="240" w:lineRule="auto"/>
        <w:rPr>
          <w:rFonts w:asciiTheme="minorHAnsi" w:hAnsiTheme="minorHAnsi" w:cs="Arial"/>
          <w:b/>
        </w:rPr>
      </w:pPr>
      <w:r w:rsidRPr="002E5FA5">
        <w:rPr>
          <w:rFonts w:asciiTheme="minorHAnsi" w:hAnsiTheme="minorHAnsi" w:cs="Arial"/>
          <w:b/>
        </w:rPr>
        <w:t>Readings &amp; Resources</w:t>
      </w:r>
      <w:bookmarkStart w:id="1" w:name="_Hlk511382954"/>
    </w:p>
    <w:p w14:paraId="509F8AFF" w14:textId="29FF4909" w:rsidR="00FE4B66" w:rsidRPr="002E5FA5" w:rsidRDefault="00337F95" w:rsidP="00337F95">
      <w:pPr>
        <w:spacing w:after="0" w:line="240" w:lineRule="auto"/>
        <w:rPr>
          <w:rFonts w:asciiTheme="minorHAnsi" w:hAnsiTheme="minorHAnsi" w:cs="Arial"/>
        </w:rPr>
      </w:pPr>
      <w:r w:rsidRPr="002E5FA5">
        <w:rPr>
          <w:rFonts w:asciiTheme="minorHAnsi" w:hAnsiTheme="minorHAnsi" w:cs="Arial"/>
        </w:rPr>
        <w:t xml:space="preserve">In addition to the listed readings and resources </w:t>
      </w:r>
      <w:r w:rsidR="004E29B5" w:rsidRPr="002E5FA5">
        <w:rPr>
          <w:rFonts w:asciiTheme="minorHAnsi" w:hAnsiTheme="minorHAnsi" w:cs="Arial"/>
        </w:rPr>
        <w:t>you are expected to</w:t>
      </w:r>
      <w:r w:rsidRPr="002E5FA5">
        <w:rPr>
          <w:rFonts w:asciiTheme="minorHAnsi" w:hAnsiTheme="minorHAnsi" w:cs="Arial"/>
        </w:rPr>
        <w:t xml:space="preserve"> look for some up to date literature and record this as you go.</w:t>
      </w:r>
      <w:bookmarkEnd w:id="1"/>
    </w:p>
    <w:p w14:paraId="30AECDB8" w14:textId="41C4EE0D" w:rsidR="00BA634D" w:rsidRPr="002E5FA5" w:rsidRDefault="00BA634D" w:rsidP="00BA634D">
      <w:pPr>
        <w:pStyle w:val="Default"/>
        <w:rPr>
          <w:rFonts w:asciiTheme="minorHAnsi" w:hAnsiTheme="minorHAnsi" w:cs="Arial"/>
          <w:sz w:val="22"/>
          <w:szCs w:val="22"/>
        </w:rPr>
      </w:pPr>
    </w:p>
    <w:p w14:paraId="7D29012C" w14:textId="77777777" w:rsidR="00224214" w:rsidRPr="002E5FA5" w:rsidRDefault="00224214" w:rsidP="00224214">
      <w:pPr>
        <w:rPr>
          <w:rFonts w:asciiTheme="minorHAnsi" w:hAnsiTheme="minorHAnsi" w:cstheme="minorHAnsi"/>
          <w:b/>
        </w:rPr>
      </w:pPr>
      <w:r w:rsidRPr="002E5FA5">
        <w:rPr>
          <w:rFonts w:asciiTheme="minorHAnsi" w:hAnsiTheme="minorHAnsi" w:cstheme="minorHAnsi"/>
          <w:b/>
        </w:rPr>
        <w:t xml:space="preserve">Useful Readings &amp; Resources </w:t>
      </w:r>
    </w:p>
    <w:p w14:paraId="465B8664" w14:textId="77777777" w:rsidR="0014290A" w:rsidRPr="002E5FA5" w:rsidRDefault="0014290A" w:rsidP="0014290A">
      <w:pPr>
        <w:pStyle w:val="Default"/>
        <w:rPr>
          <w:rFonts w:asciiTheme="minorHAnsi" w:hAnsiTheme="minorHAnsi" w:cstheme="minorHAnsi"/>
          <w:sz w:val="22"/>
          <w:szCs w:val="22"/>
        </w:rPr>
      </w:pPr>
      <w:proofErr w:type="spellStart"/>
      <w:r w:rsidRPr="002E5FA5">
        <w:rPr>
          <w:rFonts w:asciiTheme="minorHAnsi" w:hAnsiTheme="minorHAnsi" w:cstheme="minorHAnsi"/>
          <w:sz w:val="22"/>
          <w:szCs w:val="22"/>
        </w:rPr>
        <w:t>Stinear</w:t>
      </w:r>
      <w:proofErr w:type="spellEnd"/>
      <w:r w:rsidRPr="002E5FA5">
        <w:rPr>
          <w:rFonts w:asciiTheme="minorHAnsi" w:hAnsiTheme="minorHAnsi" w:cstheme="minorHAnsi"/>
          <w:sz w:val="22"/>
          <w:szCs w:val="22"/>
        </w:rPr>
        <w:t xml:space="preserve"> C (2010) Prediction of motor recovery after stroke </w:t>
      </w:r>
      <w:r w:rsidRPr="002E5FA5">
        <w:rPr>
          <w:rFonts w:asciiTheme="minorHAnsi" w:hAnsiTheme="minorHAnsi" w:cstheme="minorHAnsi"/>
          <w:i/>
          <w:sz w:val="22"/>
          <w:szCs w:val="22"/>
        </w:rPr>
        <w:t>Lancet Neurology</w:t>
      </w:r>
      <w:r w:rsidRPr="002E5FA5">
        <w:rPr>
          <w:rFonts w:asciiTheme="minorHAnsi" w:hAnsiTheme="minorHAnsi" w:cstheme="minorHAnsi"/>
          <w:sz w:val="22"/>
          <w:szCs w:val="22"/>
        </w:rPr>
        <w:t xml:space="preserve"> 9(12): 1228-32</w:t>
      </w:r>
    </w:p>
    <w:p w14:paraId="403F8EF5" w14:textId="77777777" w:rsidR="0014290A" w:rsidRPr="002E5FA5" w:rsidRDefault="0014290A" w:rsidP="0014290A">
      <w:pPr>
        <w:pStyle w:val="Default"/>
        <w:rPr>
          <w:rFonts w:asciiTheme="minorHAnsi" w:hAnsiTheme="minorHAnsi" w:cstheme="minorHAnsi"/>
          <w:sz w:val="22"/>
          <w:szCs w:val="22"/>
        </w:rPr>
      </w:pPr>
    </w:p>
    <w:p w14:paraId="615C24AB" w14:textId="77777777" w:rsidR="0014290A" w:rsidRPr="002E5FA5" w:rsidRDefault="0014290A" w:rsidP="0014290A">
      <w:pPr>
        <w:pStyle w:val="Default"/>
        <w:rPr>
          <w:rFonts w:asciiTheme="minorHAnsi" w:hAnsiTheme="minorHAnsi" w:cstheme="minorHAnsi"/>
          <w:i/>
          <w:sz w:val="22"/>
          <w:szCs w:val="22"/>
        </w:rPr>
      </w:pPr>
      <w:proofErr w:type="spellStart"/>
      <w:r w:rsidRPr="002E5FA5">
        <w:rPr>
          <w:rFonts w:asciiTheme="minorHAnsi" w:hAnsiTheme="minorHAnsi" w:cstheme="minorHAnsi"/>
          <w:sz w:val="22"/>
          <w:szCs w:val="22"/>
        </w:rPr>
        <w:t>Stinear</w:t>
      </w:r>
      <w:proofErr w:type="spellEnd"/>
      <w:r w:rsidRPr="002E5FA5">
        <w:rPr>
          <w:rFonts w:asciiTheme="minorHAnsi" w:hAnsiTheme="minorHAnsi" w:cstheme="minorHAnsi"/>
          <w:sz w:val="22"/>
          <w:szCs w:val="22"/>
        </w:rPr>
        <w:t xml:space="preserve"> C (2017) PREP 2: A biomarker-based algorithm for predicting upper limb function after stroke. </w:t>
      </w:r>
      <w:r w:rsidRPr="002E5FA5">
        <w:rPr>
          <w:rFonts w:asciiTheme="minorHAnsi" w:hAnsiTheme="minorHAnsi" w:cstheme="minorHAnsi"/>
          <w:i/>
          <w:sz w:val="22"/>
          <w:szCs w:val="22"/>
        </w:rPr>
        <w:t xml:space="preserve">Annals of Clinical and translational Neurology. 4(11): 811-820. </w:t>
      </w:r>
    </w:p>
    <w:p w14:paraId="26F7A1E5" w14:textId="77777777" w:rsidR="0014290A" w:rsidRPr="002E5FA5" w:rsidRDefault="0014290A" w:rsidP="0014290A">
      <w:pPr>
        <w:pStyle w:val="Default"/>
        <w:rPr>
          <w:rFonts w:asciiTheme="minorHAnsi" w:hAnsiTheme="minorHAnsi" w:cstheme="minorHAnsi"/>
          <w:sz w:val="22"/>
          <w:szCs w:val="22"/>
        </w:rPr>
      </w:pPr>
    </w:p>
    <w:p w14:paraId="050A85A4" w14:textId="1D5CD6C2" w:rsidR="0014290A" w:rsidRPr="002E5FA5" w:rsidRDefault="0014290A" w:rsidP="0014290A">
      <w:pPr>
        <w:pStyle w:val="Default"/>
        <w:rPr>
          <w:rFonts w:asciiTheme="minorHAnsi" w:hAnsiTheme="minorHAnsi" w:cstheme="minorHAnsi"/>
          <w:sz w:val="22"/>
          <w:szCs w:val="22"/>
        </w:rPr>
      </w:pPr>
      <w:proofErr w:type="spellStart"/>
      <w:r w:rsidRPr="002E5FA5">
        <w:rPr>
          <w:rFonts w:asciiTheme="minorHAnsi" w:hAnsiTheme="minorHAnsi" w:cstheme="minorHAnsi"/>
          <w:sz w:val="22"/>
          <w:szCs w:val="22"/>
        </w:rPr>
        <w:t>Stinear</w:t>
      </w:r>
      <w:proofErr w:type="spellEnd"/>
      <w:r w:rsidRPr="002E5FA5">
        <w:rPr>
          <w:rFonts w:asciiTheme="minorHAnsi" w:hAnsiTheme="minorHAnsi" w:cstheme="minorHAnsi"/>
          <w:sz w:val="22"/>
          <w:szCs w:val="22"/>
        </w:rPr>
        <w:t xml:space="preserve"> C. (2017) </w:t>
      </w:r>
      <w:hyperlink r:id="rId8" w:history="1">
        <w:r w:rsidRPr="002E5FA5">
          <w:rPr>
            <w:rFonts w:asciiTheme="minorHAnsi" w:hAnsiTheme="minorHAnsi" w:cstheme="minorHAnsi"/>
            <w:sz w:val="22"/>
            <w:szCs w:val="22"/>
          </w:rPr>
          <w:t>Prediction of motor recovery after stroke: advances in biomarkers</w:t>
        </w:r>
      </w:hyperlink>
      <w:r w:rsidRPr="002E5FA5">
        <w:rPr>
          <w:rFonts w:asciiTheme="minorHAnsi" w:hAnsiTheme="minorHAnsi" w:cstheme="minorHAnsi"/>
          <w:sz w:val="22"/>
          <w:szCs w:val="22"/>
        </w:rPr>
        <w:t xml:space="preserve">. </w:t>
      </w:r>
      <w:r w:rsidRPr="002E5FA5">
        <w:rPr>
          <w:rFonts w:asciiTheme="minorHAnsi" w:hAnsiTheme="minorHAnsi" w:cstheme="minorHAnsi"/>
          <w:i/>
          <w:sz w:val="22"/>
          <w:szCs w:val="22"/>
        </w:rPr>
        <w:t>Lancet Neurology</w:t>
      </w:r>
      <w:r w:rsidRPr="002E5FA5">
        <w:rPr>
          <w:rFonts w:asciiTheme="minorHAnsi" w:hAnsiTheme="minorHAnsi" w:cstheme="minorHAnsi"/>
          <w:sz w:val="22"/>
          <w:szCs w:val="22"/>
        </w:rPr>
        <w:t xml:space="preserve"> 16(10): 826-36.</w:t>
      </w:r>
    </w:p>
    <w:p w14:paraId="0DA7944A" w14:textId="70F09D1E" w:rsidR="00916B19" w:rsidRPr="002E5FA5" w:rsidRDefault="00916B19" w:rsidP="0014290A">
      <w:pPr>
        <w:pStyle w:val="Default"/>
        <w:rPr>
          <w:rFonts w:asciiTheme="minorHAnsi" w:hAnsiTheme="minorHAnsi" w:cstheme="minorHAnsi"/>
          <w:sz w:val="22"/>
          <w:szCs w:val="22"/>
        </w:rPr>
      </w:pPr>
    </w:p>
    <w:p w14:paraId="59C8779E" w14:textId="69556DE1" w:rsidR="00916B19" w:rsidRPr="002E5FA5" w:rsidRDefault="00916B19" w:rsidP="0014290A">
      <w:pPr>
        <w:pStyle w:val="Default"/>
        <w:rPr>
          <w:rFonts w:asciiTheme="minorHAnsi" w:hAnsiTheme="minorHAnsi" w:cstheme="minorHAnsi"/>
          <w:sz w:val="22"/>
          <w:szCs w:val="22"/>
        </w:rPr>
      </w:pPr>
      <w:r w:rsidRPr="002E5FA5">
        <w:rPr>
          <w:rFonts w:asciiTheme="minorHAnsi" w:hAnsiTheme="minorHAnsi" w:cstheme="minorHAnsi"/>
          <w:color w:val="222222"/>
          <w:sz w:val="22"/>
          <w:szCs w:val="22"/>
        </w:rPr>
        <w:t xml:space="preserve">Smith, M. C., </w:t>
      </w:r>
      <w:proofErr w:type="spellStart"/>
      <w:r w:rsidRPr="002E5FA5">
        <w:rPr>
          <w:rFonts w:asciiTheme="minorHAnsi" w:hAnsiTheme="minorHAnsi" w:cstheme="minorHAnsi"/>
          <w:color w:val="222222"/>
          <w:sz w:val="22"/>
          <w:szCs w:val="22"/>
        </w:rPr>
        <w:t>Ackerley</w:t>
      </w:r>
      <w:proofErr w:type="spellEnd"/>
      <w:r w:rsidRPr="002E5FA5">
        <w:rPr>
          <w:rFonts w:asciiTheme="minorHAnsi" w:hAnsiTheme="minorHAnsi" w:cstheme="minorHAnsi"/>
          <w:color w:val="222222"/>
          <w:sz w:val="22"/>
          <w:szCs w:val="22"/>
        </w:rPr>
        <w:t xml:space="preserve">, S. J., Barber, P. A., </w:t>
      </w:r>
      <w:proofErr w:type="spellStart"/>
      <w:r w:rsidRPr="002E5FA5">
        <w:rPr>
          <w:rFonts w:asciiTheme="minorHAnsi" w:hAnsiTheme="minorHAnsi" w:cstheme="minorHAnsi"/>
          <w:color w:val="222222"/>
          <w:sz w:val="22"/>
          <w:szCs w:val="22"/>
        </w:rPr>
        <w:t>Byblow</w:t>
      </w:r>
      <w:proofErr w:type="spellEnd"/>
      <w:r w:rsidRPr="002E5FA5">
        <w:rPr>
          <w:rFonts w:asciiTheme="minorHAnsi" w:hAnsiTheme="minorHAnsi" w:cstheme="minorHAnsi"/>
          <w:color w:val="222222"/>
          <w:sz w:val="22"/>
          <w:szCs w:val="22"/>
        </w:rPr>
        <w:t xml:space="preserve">, W. D., &amp; </w:t>
      </w:r>
      <w:proofErr w:type="spellStart"/>
      <w:r w:rsidRPr="002E5FA5">
        <w:rPr>
          <w:rFonts w:asciiTheme="minorHAnsi" w:hAnsiTheme="minorHAnsi" w:cstheme="minorHAnsi"/>
          <w:color w:val="222222"/>
          <w:sz w:val="22"/>
          <w:szCs w:val="22"/>
        </w:rPr>
        <w:t>Stinear</w:t>
      </w:r>
      <w:proofErr w:type="spellEnd"/>
      <w:r w:rsidRPr="002E5FA5">
        <w:rPr>
          <w:rFonts w:asciiTheme="minorHAnsi" w:hAnsiTheme="minorHAnsi" w:cstheme="minorHAnsi"/>
          <w:color w:val="222222"/>
          <w:sz w:val="22"/>
          <w:szCs w:val="22"/>
        </w:rPr>
        <w:t xml:space="preserve">, C. M. (2019). PREP2 Algorithm Predictions Are Correct at 2 Years </w:t>
      </w:r>
      <w:proofErr w:type="spellStart"/>
      <w:r w:rsidRPr="002E5FA5">
        <w:rPr>
          <w:rFonts w:asciiTheme="minorHAnsi" w:hAnsiTheme="minorHAnsi" w:cstheme="minorHAnsi"/>
          <w:color w:val="222222"/>
          <w:sz w:val="22"/>
          <w:szCs w:val="22"/>
        </w:rPr>
        <w:t>Poststroke</w:t>
      </w:r>
      <w:proofErr w:type="spellEnd"/>
      <w:r w:rsidRPr="002E5FA5">
        <w:rPr>
          <w:rFonts w:asciiTheme="minorHAnsi" w:hAnsiTheme="minorHAnsi" w:cstheme="minorHAnsi"/>
          <w:color w:val="222222"/>
          <w:sz w:val="22"/>
          <w:szCs w:val="22"/>
        </w:rPr>
        <w:t xml:space="preserve"> for Most Patients. </w:t>
      </w:r>
      <w:proofErr w:type="spellStart"/>
      <w:r w:rsidRPr="002E5FA5">
        <w:rPr>
          <w:rFonts w:asciiTheme="minorHAnsi" w:hAnsiTheme="minorHAnsi" w:cstheme="minorHAnsi"/>
          <w:i/>
          <w:iCs/>
          <w:color w:val="222222"/>
          <w:sz w:val="22"/>
          <w:szCs w:val="22"/>
        </w:rPr>
        <w:t>Neurorehabilitation</w:t>
      </w:r>
      <w:proofErr w:type="spellEnd"/>
      <w:r w:rsidRPr="002E5FA5">
        <w:rPr>
          <w:rFonts w:asciiTheme="minorHAnsi" w:hAnsiTheme="minorHAnsi" w:cstheme="minorHAnsi"/>
          <w:i/>
          <w:iCs/>
          <w:color w:val="222222"/>
          <w:sz w:val="22"/>
          <w:szCs w:val="22"/>
        </w:rPr>
        <w:t xml:space="preserve"> and neural repair</w:t>
      </w:r>
      <w:r w:rsidRPr="002E5FA5">
        <w:rPr>
          <w:rFonts w:asciiTheme="minorHAnsi" w:hAnsiTheme="minorHAnsi" w:cstheme="minorHAnsi"/>
          <w:color w:val="222222"/>
          <w:sz w:val="22"/>
          <w:szCs w:val="22"/>
        </w:rPr>
        <w:t xml:space="preserve">, </w:t>
      </w:r>
      <w:r w:rsidRPr="002E5FA5">
        <w:rPr>
          <w:rFonts w:asciiTheme="minorHAnsi" w:hAnsiTheme="minorHAnsi" w:cstheme="minorHAnsi"/>
          <w:i/>
          <w:iCs/>
          <w:color w:val="222222"/>
          <w:sz w:val="22"/>
          <w:szCs w:val="22"/>
        </w:rPr>
        <w:t>33</w:t>
      </w:r>
      <w:r w:rsidRPr="002E5FA5">
        <w:rPr>
          <w:rFonts w:asciiTheme="minorHAnsi" w:hAnsiTheme="minorHAnsi" w:cstheme="minorHAnsi"/>
          <w:color w:val="222222"/>
          <w:sz w:val="22"/>
          <w:szCs w:val="22"/>
        </w:rPr>
        <w:t>(8), 635-642.</w:t>
      </w:r>
    </w:p>
    <w:p w14:paraId="76F88756" w14:textId="77777777" w:rsidR="0014290A" w:rsidRPr="002E5FA5" w:rsidRDefault="0014290A" w:rsidP="0014290A">
      <w:pPr>
        <w:pStyle w:val="Default"/>
        <w:rPr>
          <w:rFonts w:asciiTheme="minorHAnsi" w:hAnsiTheme="minorHAnsi" w:cstheme="minorHAnsi"/>
          <w:sz w:val="22"/>
          <w:szCs w:val="22"/>
        </w:rPr>
      </w:pPr>
    </w:p>
    <w:p w14:paraId="291F0213" w14:textId="77777777" w:rsidR="00224214" w:rsidRPr="002E5FA5" w:rsidRDefault="00224214" w:rsidP="00224214">
      <w:pPr>
        <w:pStyle w:val="Default"/>
        <w:rPr>
          <w:rFonts w:asciiTheme="minorHAnsi" w:hAnsiTheme="minorHAnsi" w:cstheme="minorHAnsi"/>
          <w:sz w:val="22"/>
          <w:szCs w:val="22"/>
        </w:rPr>
      </w:pPr>
      <w:r w:rsidRPr="002E5FA5">
        <w:rPr>
          <w:rFonts w:asciiTheme="minorHAnsi" w:hAnsiTheme="minorHAnsi" w:cstheme="minorHAnsi"/>
          <w:sz w:val="22"/>
          <w:szCs w:val="22"/>
        </w:rPr>
        <w:t xml:space="preserve">Hallett M (2007) Transcranial magnetic stimulation: a primer </w:t>
      </w:r>
      <w:r w:rsidRPr="002E5FA5">
        <w:rPr>
          <w:rFonts w:asciiTheme="minorHAnsi" w:hAnsiTheme="minorHAnsi" w:cstheme="minorHAnsi"/>
          <w:i/>
          <w:sz w:val="22"/>
          <w:szCs w:val="22"/>
        </w:rPr>
        <w:t>Neuron</w:t>
      </w:r>
      <w:r w:rsidRPr="002E5FA5">
        <w:rPr>
          <w:rFonts w:asciiTheme="minorHAnsi" w:hAnsiTheme="minorHAnsi" w:cstheme="minorHAnsi"/>
          <w:sz w:val="22"/>
          <w:szCs w:val="22"/>
        </w:rPr>
        <w:t xml:space="preserve"> 55(2):187-99</w:t>
      </w:r>
    </w:p>
    <w:p w14:paraId="259F6DF1" w14:textId="77777777" w:rsidR="00224214" w:rsidRPr="002E5FA5" w:rsidRDefault="00224214" w:rsidP="00224214">
      <w:pPr>
        <w:pStyle w:val="Default"/>
        <w:rPr>
          <w:rFonts w:asciiTheme="minorHAnsi" w:hAnsiTheme="minorHAnsi" w:cstheme="minorHAnsi"/>
          <w:sz w:val="22"/>
          <w:szCs w:val="22"/>
        </w:rPr>
      </w:pPr>
    </w:p>
    <w:p w14:paraId="704984A0" w14:textId="0F5F621F" w:rsidR="00224214" w:rsidRPr="002E5FA5" w:rsidRDefault="0014290A" w:rsidP="00224214">
      <w:pPr>
        <w:pStyle w:val="Default"/>
        <w:rPr>
          <w:rFonts w:asciiTheme="minorHAnsi" w:hAnsiTheme="minorHAnsi" w:cstheme="minorHAnsi"/>
          <w:sz w:val="22"/>
          <w:szCs w:val="22"/>
        </w:rPr>
      </w:pPr>
      <w:r w:rsidRPr="002E5FA5">
        <w:rPr>
          <w:rFonts w:asciiTheme="minorHAnsi" w:hAnsiTheme="minorHAnsi" w:cstheme="minorHAnsi"/>
          <w:sz w:val="22"/>
          <w:szCs w:val="22"/>
        </w:rPr>
        <w:t>Rothwell J</w:t>
      </w:r>
      <w:r w:rsidR="00224214" w:rsidRPr="002E5FA5">
        <w:rPr>
          <w:rFonts w:asciiTheme="minorHAnsi" w:hAnsiTheme="minorHAnsi" w:cstheme="minorHAnsi"/>
          <w:sz w:val="22"/>
          <w:szCs w:val="22"/>
        </w:rPr>
        <w:t xml:space="preserve"> (2007) Techniques and mechanisms of action of transcranial stimulation of the human motor cortex </w:t>
      </w:r>
      <w:r w:rsidR="00224214" w:rsidRPr="002E5FA5">
        <w:rPr>
          <w:rFonts w:asciiTheme="minorHAnsi" w:hAnsiTheme="minorHAnsi" w:cstheme="minorHAnsi"/>
          <w:i/>
          <w:sz w:val="22"/>
          <w:szCs w:val="22"/>
        </w:rPr>
        <w:t>Journal of Neuroscience Methods</w:t>
      </w:r>
      <w:r w:rsidR="00224214" w:rsidRPr="002E5FA5">
        <w:rPr>
          <w:rFonts w:asciiTheme="minorHAnsi" w:hAnsiTheme="minorHAnsi" w:cstheme="minorHAnsi"/>
          <w:sz w:val="22"/>
          <w:szCs w:val="22"/>
        </w:rPr>
        <w:t xml:space="preserve"> 74:113-22</w:t>
      </w:r>
    </w:p>
    <w:p w14:paraId="4F71D24E" w14:textId="77777777" w:rsidR="00224214" w:rsidRPr="002E5FA5" w:rsidRDefault="00224214" w:rsidP="00224214">
      <w:pPr>
        <w:pStyle w:val="Default"/>
        <w:rPr>
          <w:rFonts w:asciiTheme="minorHAnsi" w:hAnsiTheme="minorHAnsi" w:cstheme="minorHAnsi"/>
          <w:sz w:val="22"/>
          <w:szCs w:val="22"/>
        </w:rPr>
      </w:pPr>
    </w:p>
    <w:p w14:paraId="3F812563" w14:textId="5943FDD3" w:rsidR="0014290A" w:rsidRPr="002E5FA5" w:rsidRDefault="0014290A" w:rsidP="0014290A">
      <w:pPr>
        <w:pStyle w:val="Default"/>
        <w:rPr>
          <w:rFonts w:asciiTheme="minorHAnsi" w:hAnsiTheme="minorHAnsi" w:cstheme="minorHAnsi"/>
          <w:color w:val="505050"/>
          <w:sz w:val="22"/>
          <w:szCs w:val="22"/>
          <w:lang w:val="en"/>
        </w:rPr>
      </w:pPr>
      <w:r w:rsidRPr="002E5FA5">
        <w:rPr>
          <w:rStyle w:val="title-text"/>
          <w:rFonts w:asciiTheme="minorHAnsi" w:hAnsiTheme="minorHAnsi" w:cstheme="minorHAnsi"/>
          <w:sz w:val="22"/>
          <w:szCs w:val="22"/>
          <w:lang w:val="en"/>
        </w:rPr>
        <w:t xml:space="preserve">Rossi S (2009) Safety, ethical considerations, and application guidelines for the use of transcranial magnetic stimulation in clinical practice and research </w:t>
      </w:r>
      <w:r w:rsidRPr="002E5FA5">
        <w:rPr>
          <w:rFonts w:asciiTheme="minorHAnsi" w:hAnsiTheme="minorHAnsi" w:cstheme="minorHAnsi"/>
          <w:i/>
          <w:color w:val="505050"/>
          <w:sz w:val="22"/>
          <w:szCs w:val="22"/>
          <w:lang w:val="en"/>
        </w:rPr>
        <w:t>Clinical Neurophysiology</w:t>
      </w:r>
      <w:r w:rsidRPr="002E5FA5">
        <w:rPr>
          <w:rFonts w:asciiTheme="minorHAnsi" w:hAnsiTheme="minorHAnsi" w:cstheme="minorHAnsi"/>
          <w:color w:val="505050"/>
          <w:sz w:val="22"/>
          <w:szCs w:val="22"/>
          <w:lang w:val="en"/>
        </w:rPr>
        <w:t xml:space="preserve"> 122 (8), 1686</w:t>
      </w:r>
    </w:p>
    <w:p w14:paraId="206D7B32" w14:textId="231BE417" w:rsidR="0014290A" w:rsidRPr="002E5FA5" w:rsidRDefault="0014290A" w:rsidP="0014290A">
      <w:pPr>
        <w:pStyle w:val="Default"/>
        <w:rPr>
          <w:rFonts w:asciiTheme="minorHAnsi" w:hAnsiTheme="minorHAnsi" w:cstheme="minorHAnsi"/>
          <w:color w:val="505050"/>
          <w:sz w:val="22"/>
          <w:szCs w:val="22"/>
          <w:lang w:val="en"/>
        </w:rPr>
      </w:pPr>
    </w:p>
    <w:p w14:paraId="0009FF4E" w14:textId="0B53BB47" w:rsidR="0014290A" w:rsidRPr="002E5FA5" w:rsidRDefault="0014290A" w:rsidP="0014290A">
      <w:pPr>
        <w:pStyle w:val="Default"/>
        <w:rPr>
          <w:rFonts w:asciiTheme="minorHAnsi" w:hAnsiTheme="minorHAnsi" w:cstheme="minorHAnsi"/>
          <w:color w:val="505050"/>
          <w:sz w:val="22"/>
          <w:szCs w:val="22"/>
          <w:lang w:val="en"/>
        </w:rPr>
      </w:pPr>
      <w:r w:rsidRPr="002E5FA5">
        <w:rPr>
          <w:rStyle w:val="title-text"/>
          <w:rFonts w:asciiTheme="minorHAnsi" w:hAnsiTheme="minorHAnsi" w:cstheme="minorHAnsi"/>
          <w:sz w:val="22"/>
          <w:szCs w:val="22"/>
          <w:lang w:val="en"/>
        </w:rPr>
        <w:t xml:space="preserve">Lerner A (2019) Seizures from transcranial magnetic stimulation 2012–2016: Results of a survey of active laboratories and clinics </w:t>
      </w:r>
      <w:r w:rsidRPr="002E5FA5">
        <w:rPr>
          <w:rFonts w:asciiTheme="minorHAnsi" w:hAnsiTheme="minorHAnsi" w:cstheme="minorHAnsi"/>
          <w:i/>
          <w:color w:val="505050"/>
          <w:sz w:val="22"/>
          <w:szCs w:val="22"/>
          <w:lang w:val="en"/>
        </w:rPr>
        <w:t>Clinical Neurophysiology</w:t>
      </w:r>
      <w:r w:rsidR="00DD460A" w:rsidRPr="002E5FA5">
        <w:rPr>
          <w:rFonts w:asciiTheme="minorHAnsi" w:hAnsiTheme="minorHAnsi" w:cstheme="minorHAnsi"/>
          <w:i/>
          <w:color w:val="505050"/>
          <w:sz w:val="22"/>
          <w:szCs w:val="22"/>
          <w:lang w:val="en"/>
        </w:rPr>
        <w:t xml:space="preserve"> (</w:t>
      </w:r>
      <w:r w:rsidR="00DD460A" w:rsidRPr="002E5FA5">
        <w:rPr>
          <w:rFonts w:asciiTheme="minorHAnsi" w:hAnsiTheme="minorHAnsi" w:cstheme="minorHAnsi"/>
          <w:color w:val="505050"/>
          <w:sz w:val="22"/>
          <w:szCs w:val="22"/>
          <w:lang w:val="en"/>
        </w:rPr>
        <w:t>https://doi.org/10.1016/j.clinph.2019.03.016</w:t>
      </w:r>
      <w:r w:rsidR="00DD460A" w:rsidRPr="002E5FA5">
        <w:rPr>
          <w:rFonts w:asciiTheme="minorHAnsi" w:hAnsiTheme="minorHAnsi" w:cstheme="minorHAnsi"/>
          <w:i/>
          <w:color w:val="505050"/>
          <w:sz w:val="22"/>
          <w:szCs w:val="22"/>
          <w:lang w:val="en"/>
        </w:rPr>
        <w:t xml:space="preserve">) </w:t>
      </w:r>
    </w:p>
    <w:p w14:paraId="73079938" w14:textId="058DE612" w:rsidR="0014290A" w:rsidRPr="002E5FA5" w:rsidRDefault="0014290A" w:rsidP="0014290A">
      <w:pPr>
        <w:pStyle w:val="Default"/>
        <w:rPr>
          <w:rFonts w:asciiTheme="minorHAnsi" w:hAnsiTheme="minorHAnsi" w:cs="Arial"/>
          <w:color w:val="505050"/>
          <w:sz w:val="22"/>
          <w:szCs w:val="22"/>
          <w:lang w:val="en"/>
        </w:rPr>
      </w:pPr>
    </w:p>
    <w:p w14:paraId="2FBFE33B" w14:textId="77777777" w:rsidR="0014290A" w:rsidRPr="002E5FA5" w:rsidRDefault="0014290A" w:rsidP="0014290A">
      <w:pPr>
        <w:pStyle w:val="Default"/>
        <w:rPr>
          <w:rFonts w:asciiTheme="minorHAnsi" w:hAnsiTheme="minorHAnsi" w:cs="Arial"/>
          <w:sz w:val="22"/>
          <w:szCs w:val="22"/>
        </w:rPr>
      </w:pPr>
    </w:p>
    <w:p w14:paraId="272E6122" w14:textId="7BC7EAA1" w:rsidR="00224214" w:rsidRPr="002E5FA5" w:rsidRDefault="002F0550" w:rsidP="0014290A">
      <w:pPr>
        <w:pStyle w:val="Default"/>
        <w:rPr>
          <w:rStyle w:val="Hyperlink"/>
          <w:rFonts w:asciiTheme="minorHAnsi" w:hAnsiTheme="minorHAnsi"/>
          <w:sz w:val="22"/>
          <w:szCs w:val="22"/>
        </w:rPr>
      </w:pPr>
      <w:hyperlink r:id="rId9" w:history="1">
        <w:r w:rsidR="00224214" w:rsidRPr="002E5FA5">
          <w:rPr>
            <w:rStyle w:val="Hyperlink"/>
            <w:rFonts w:asciiTheme="minorHAnsi" w:hAnsiTheme="minorHAnsi"/>
            <w:sz w:val="22"/>
            <w:szCs w:val="22"/>
          </w:rPr>
          <w:t>www.presto.auckland.ac.nz</w:t>
        </w:r>
      </w:hyperlink>
    </w:p>
    <w:p w14:paraId="08D8776B" w14:textId="77777777" w:rsidR="00FF2C6B" w:rsidRPr="002E5FA5" w:rsidRDefault="00FF2C6B" w:rsidP="0014290A">
      <w:pPr>
        <w:pStyle w:val="Default"/>
        <w:rPr>
          <w:rStyle w:val="Hyperlink"/>
          <w:rFonts w:asciiTheme="minorHAnsi" w:hAnsiTheme="minorHAnsi"/>
          <w:sz w:val="22"/>
          <w:szCs w:val="22"/>
        </w:rPr>
      </w:pPr>
    </w:p>
    <w:p w14:paraId="7369F0AD" w14:textId="36DD9532" w:rsidR="00FF2C6B" w:rsidRPr="002E5FA5" w:rsidRDefault="002F0550" w:rsidP="0014290A">
      <w:pPr>
        <w:pStyle w:val="Default"/>
        <w:rPr>
          <w:rFonts w:asciiTheme="minorHAnsi" w:hAnsiTheme="minorHAnsi"/>
          <w:sz w:val="22"/>
          <w:szCs w:val="22"/>
        </w:rPr>
      </w:pPr>
      <w:hyperlink r:id="rId10" w:history="1">
        <w:r w:rsidR="00FF2C6B" w:rsidRPr="002E5FA5">
          <w:rPr>
            <w:rStyle w:val="Hyperlink"/>
            <w:rFonts w:asciiTheme="minorHAnsi" w:hAnsiTheme="minorHAnsi" w:cs="Calibri"/>
            <w:sz w:val="22"/>
            <w:szCs w:val="22"/>
          </w:rPr>
          <w:t>https://preptraining.auckland.ac.nz/</w:t>
        </w:r>
      </w:hyperlink>
    </w:p>
    <w:p w14:paraId="17585BEE" w14:textId="77777777" w:rsidR="00FF2C6B" w:rsidRPr="002E5FA5" w:rsidRDefault="00FF2C6B" w:rsidP="0014290A">
      <w:pPr>
        <w:pStyle w:val="Default"/>
        <w:rPr>
          <w:rFonts w:asciiTheme="minorHAnsi" w:hAnsiTheme="minorHAnsi"/>
          <w:sz w:val="22"/>
          <w:szCs w:val="22"/>
        </w:rPr>
      </w:pPr>
    </w:p>
    <w:p w14:paraId="3225BFDE" w14:textId="58842D64" w:rsidR="00BA634D" w:rsidRPr="00F66546" w:rsidRDefault="00BA634D" w:rsidP="00BA634D">
      <w:pPr>
        <w:pStyle w:val="Default"/>
        <w:rPr>
          <w:rFonts w:asciiTheme="minorHAnsi" w:hAnsiTheme="minorHAnsi" w:cs="Arial"/>
          <w:sz w:val="22"/>
          <w:szCs w:val="22"/>
        </w:rPr>
      </w:pPr>
    </w:p>
    <w:p w14:paraId="61CE3AC7" w14:textId="48F074A6" w:rsidR="0014290A" w:rsidRPr="00F66546" w:rsidRDefault="0014290A" w:rsidP="00BA634D">
      <w:pPr>
        <w:pStyle w:val="Default"/>
        <w:rPr>
          <w:rFonts w:asciiTheme="minorHAnsi" w:hAnsiTheme="minorHAnsi" w:cs="Arial"/>
          <w:sz w:val="22"/>
          <w:szCs w:val="22"/>
        </w:rPr>
      </w:pPr>
    </w:p>
    <w:p w14:paraId="1C9688AA" w14:textId="77777777" w:rsidR="001A0880" w:rsidRDefault="001A0880">
      <w:bookmarkStart w:id="2" w:name="_Hlk535411928"/>
      <w:bookmarkEnd w:id="0"/>
      <w:r>
        <w:br w:type="page"/>
      </w:r>
    </w:p>
    <w:tbl>
      <w:tblPr>
        <w:tblpPr w:leftFromText="180" w:rightFromText="180" w:vertAnchor="page" w:horzAnchor="margin" w:tblpY="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2"/>
        <w:gridCol w:w="11325"/>
      </w:tblGrid>
      <w:tr w:rsidR="00B63C01" w:rsidRPr="00F66546" w14:paraId="1E3E6C9A" w14:textId="77777777" w:rsidTr="00B63C01">
        <w:trPr>
          <w:trHeight w:val="351"/>
        </w:trPr>
        <w:tc>
          <w:tcPr>
            <w:tcW w:w="3412" w:type="dxa"/>
          </w:tcPr>
          <w:p w14:paraId="17918DA2" w14:textId="1523E1B5" w:rsidR="00B63C01" w:rsidRPr="00F66546" w:rsidRDefault="00B63C01" w:rsidP="00B63C01">
            <w:pPr>
              <w:rPr>
                <w:rFonts w:asciiTheme="minorHAnsi" w:hAnsiTheme="minorHAnsi" w:cs="Arial"/>
                <w:b/>
              </w:rPr>
            </w:pPr>
            <w:r w:rsidRPr="00F66546">
              <w:rPr>
                <w:rFonts w:asciiTheme="minorHAnsi" w:hAnsiTheme="minorHAnsi" w:cs="Arial"/>
                <w:b/>
              </w:rPr>
              <w:lastRenderedPageBreak/>
              <w:t>Article Reference:</w:t>
            </w:r>
          </w:p>
        </w:tc>
        <w:tc>
          <w:tcPr>
            <w:tcW w:w="11325" w:type="dxa"/>
          </w:tcPr>
          <w:p w14:paraId="45F334D3" w14:textId="77777777" w:rsidR="00B63C01" w:rsidRPr="00F66546" w:rsidRDefault="00B63C01" w:rsidP="00B63C01">
            <w:pPr>
              <w:rPr>
                <w:rFonts w:asciiTheme="minorHAnsi" w:hAnsiTheme="minorHAnsi" w:cs="Arial"/>
                <w:b/>
              </w:rPr>
            </w:pPr>
            <w:r w:rsidRPr="00F66546">
              <w:rPr>
                <w:rFonts w:asciiTheme="minorHAnsi" w:hAnsiTheme="minorHAnsi" w:cs="Arial"/>
                <w:b/>
              </w:rPr>
              <w:t>Key points:</w:t>
            </w:r>
          </w:p>
        </w:tc>
      </w:tr>
      <w:tr w:rsidR="00B63C01" w:rsidRPr="00F66546" w14:paraId="0E98D5A9" w14:textId="77777777" w:rsidTr="00B63C01">
        <w:trPr>
          <w:trHeight w:val="1268"/>
        </w:trPr>
        <w:tc>
          <w:tcPr>
            <w:tcW w:w="3412" w:type="dxa"/>
          </w:tcPr>
          <w:p w14:paraId="5BD923A4" w14:textId="77777777" w:rsidR="00B63C01" w:rsidRPr="00F66546" w:rsidRDefault="00B63C01" w:rsidP="00B63C01">
            <w:pPr>
              <w:rPr>
                <w:rFonts w:asciiTheme="minorHAnsi" w:hAnsiTheme="minorHAnsi" w:cs="Arial"/>
              </w:rPr>
            </w:pPr>
          </w:p>
        </w:tc>
        <w:tc>
          <w:tcPr>
            <w:tcW w:w="11325" w:type="dxa"/>
          </w:tcPr>
          <w:p w14:paraId="3439204C" w14:textId="77777777" w:rsidR="00B63C01" w:rsidRPr="00F66546" w:rsidRDefault="00B63C01" w:rsidP="00B63C01">
            <w:pPr>
              <w:rPr>
                <w:rFonts w:asciiTheme="minorHAnsi" w:hAnsiTheme="minorHAnsi" w:cs="Arial"/>
              </w:rPr>
            </w:pPr>
          </w:p>
        </w:tc>
      </w:tr>
      <w:tr w:rsidR="00B63C01" w:rsidRPr="00F66546" w14:paraId="1EF3D1C3" w14:textId="77777777" w:rsidTr="00B63C01">
        <w:trPr>
          <w:trHeight w:val="1268"/>
        </w:trPr>
        <w:tc>
          <w:tcPr>
            <w:tcW w:w="3412" w:type="dxa"/>
          </w:tcPr>
          <w:p w14:paraId="184963E7" w14:textId="77777777" w:rsidR="00B63C01" w:rsidRPr="00F66546" w:rsidRDefault="00B63C01" w:rsidP="00B63C01">
            <w:pPr>
              <w:rPr>
                <w:rFonts w:asciiTheme="minorHAnsi" w:hAnsiTheme="minorHAnsi" w:cs="Arial"/>
              </w:rPr>
            </w:pPr>
          </w:p>
        </w:tc>
        <w:tc>
          <w:tcPr>
            <w:tcW w:w="11325" w:type="dxa"/>
          </w:tcPr>
          <w:p w14:paraId="528A4E89" w14:textId="77777777" w:rsidR="00B63C01" w:rsidRPr="00F66546" w:rsidRDefault="00B63C01" w:rsidP="00B63C01">
            <w:pPr>
              <w:rPr>
                <w:rFonts w:asciiTheme="minorHAnsi" w:hAnsiTheme="minorHAnsi" w:cs="Arial"/>
              </w:rPr>
            </w:pPr>
          </w:p>
        </w:tc>
      </w:tr>
      <w:tr w:rsidR="00B63C01" w:rsidRPr="00F66546" w14:paraId="1B4796B9" w14:textId="77777777" w:rsidTr="00B63C01">
        <w:trPr>
          <w:trHeight w:val="1268"/>
        </w:trPr>
        <w:tc>
          <w:tcPr>
            <w:tcW w:w="3412" w:type="dxa"/>
          </w:tcPr>
          <w:p w14:paraId="0AC2E036" w14:textId="77777777" w:rsidR="00B63C01" w:rsidRPr="00F66546" w:rsidRDefault="00B63C01" w:rsidP="00B63C01">
            <w:pPr>
              <w:rPr>
                <w:rFonts w:asciiTheme="minorHAnsi" w:hAnsiTheme="minorHAnsi" w:cs="Arial"/>
              </w:rPr>
            </w:pPr>
          </w:p>
          <w:p w14:paraId="71203E32" w14:textId="77777777" w:rsidR="00B63C01" w:rsidRPr="00F66546" w:rsidRDefault="00B63C01" w:rsidP="00B63C01">
            <w:pPr>
              <w:rPr>
                <w:rFonts w:asciiTheme="minorHAnsi" w:hAnsiTheme="minorHAnsi" w:cs="Arial"/>
              </w:rPr>
            </w:pPr>
          </w:p>
        </w:tc>
        <w:tc>
          <w:tcPr>
            <w:tcW w:w="11325" w:type="dxa"/>
          </w:tcPr>
          <w:p w14:paraId="7CFF0869" w14:textId="77777777" w:rsidR="00B63C01" w:rsidRPr="00F66546" w:rsidRDefault="00B63C01" w:rsidP="00B63C01">
            <w:pPr>
              <w:rPr>
                <w:rFonts w:asciiTheme="minorHAnsi" w:hAnsiTheme="minorHAnsi" w:cs="Arial"/>
              </w:rPr>
            </w:pPr>
          </w:p>
          <w:p w14:paraId="5EF294E9" w14:textId="77777777" w:rsidR="00B63C01" w:rsidRPr="00F66546" w:rsidRDefault="00B63C01" w:rsidP="00B63C01">
            <w:pPr>
              <w:rPr>
                <w:rFonts w:asciiTheme="minorHAnsi" w:hAnsiTheme="minorHAnsi" w:cs="Arial"/>
              </w:rPr>
            </w:pPr>
          </w:p>
        </w:tc>
      </w:tr>
      <w:tr w:rsidR="00B63C01" w:rsidRPr="00F66546" w14:paraId="0684780C" w14:textId="77777777" w:rsidTr="00B63C01">
        <w:trPr>
          <w:trHeight w:val="1268"/>
        </w:trPr>
        <w:tc>
          <w:tcPr>
            <w:tcW w:w="3412" w:type="dxa"/>
          </w:tcPr>
          <w:p w14:paraId="246DF626" w14:textId="77777777" w:rsidR="00B63C01" w:rsidRPr="00F66546" w:rsidRDefault="00B63C01" w:rsidP="00B63C01">
            <w:pPr>
              <w:rPr>
                <w:rFonts w:asciiTheme="minorHAnsi" w:hAnsiTheme="minorHAnsi" w:cs="Arial"/>
              </w:rPr>
            </w:pPr>
          </w:p>
          <w:p w14:paraId="2988D976" w14:textId="77777777" w:rsidR="00B63C01" w:rsidRPr="00F66546" w:rsidRDefault="00B63C01" w:rsidP="00B63C01">
            <w:pPr>
              <w:rPr>
                <w:rFonts w:asciiTheme="minorHAnsi" w:hAnsiTheme="minorHAnsi" w:cs="Arial"/>
              </w:rPr>
            </w:pPr>
          </w:p>
        </w:tc>
        <w:tc>
          <w:tcPr>
            <w:tcW w:w="11325" w:type="dxa"/>
          </w:tcPr>
          <w:p w14:paraId="020B4C8D" w14:textId="77777777" w:rsidR="00B63C01" w:rsidRPr="00F66546" w:rsidRDefault="00B63C01" w:rsidP="00B63C01">
            <w:pPr>
              <w:rPr>
                <w:rFonts w:asciiTheme="minorHAnsi" w:hAnsiTheme="minorHAnsi" w:cs="Arial"/>
              </w:rPr>
            </w:pPr>
          </w:p>
        </w:tc>
      </w:tr>
      <w:tr w:rsidR="00B63C01" w:rsidRPr="00F66546" w14:paraId="7D011749" w14:textId="77777777" w:rsidTr="00B63C01">
        <w:trPr>
          <w:trHeight w:val="1268"/>
        </w:trPr>
        <w:tc>
          <w:tcPr>
            <w:tcW w:w="3412" w:type="dxa"/>
          </w:tcPr>
          <w:p w14:paraId="22FE0808" w14:textId="77777777" w:rsidR="00B63C01" w:rsidRPr="00F66546" w:rsidRDefault="00B63C01" w:rsidP="00B63C01">
            <w:pPr>
              <w:rPr>
                <w:rFonts w:asciiTheme="minorHAnsi" w:hAnsiTheme="minorHAnsi" w:cs="Arial"/>
              </w:rPr>
            </w:pPr>
          </w:p>
        </w:tc>
        <w:tc>
          <w:tcPr>
            <w:tcW w:w="11325" w:type="dxa"/>
          </w:tcPr>
          <w:p w14:paraId="0686D0B3" w14:textId="77777777" w:rsidR="00B63C01" w:rsidRPr="00F66546" w:rsidRDefault="00B63C01" w:rsidP="00B63C01">
            <w:pPr>
              <w:rPr>
                <w:rFonts w:asciiTheme="minorHAnsi" w:hAnsiTheme="minorHAnsi" w:cs="Arial"/>
              </w:rPr>
            </w:pPr>
          </w:p>
        </w:tc>
      </w:tr>
      <w:tr w:rsidR="00B63C01" w:rsidRPr="00F66546" w14:paraId="39C09C64" w14:textId="77777777" w:rsidTr="00B63C01">
        <w:trPr>
          <w:trHeight w:val="1268"/>
        </w:trPr>
        <w:tc>
          <w:tcPr>
            <w:tcW w:w="3412" w:type="dxa"/>
          </w:tcPr>
          <w:p w14:paraId="4AE5A0FD" w14:textId="77777777" w:rsidR="00B63C01" w:rsidRPr="00F66546" w:rsidRDefault="00B63C01" w:rsidP="00B63C01">
            <w:pPr>
              <w:rPr>
                <w:rFonts w:asciiTheme="minorHAnsi" w:hAnsiTheme="minorHAnsi" w:cs="Arial"/>
              </w:rPr>
            </w:pPr>
          </w:p>
        </w:tc>
        <w:tc>
          <w:tcPr>
            <w:tcW w:w="11325" w:type="dxa"/>
          </w:tcPr>
          <w:p w14:paraId="665DDBA8" w14:textId="77777777" w:rsidR="00B63C01" w:rsidRPr="00F66546" w:rsidRDefault="00B63C01" w:rsidP="00B63C01">
            <w:pPr>
              <w:rPr>
                <w:rFonts w:asciiTheme="minorHAnsi" w:hAnsiTheme="minorHAnsi" w:cs="Arial"/>
              </w:rPr>
            </w:pPr>
          </w:p>
        </w:tc>
      </w:tr>
    </w:tbl>
    <w:p w14:paraId="207E152A" w14:textId="77777777" w:rsidR="00660BCD" w:rsidRPr="00F66546" w:rsidRDefault="00660BCD" w:rsidP="00D86736">
      <w:pPr>
        <w:rPr>
          <w:rFonts w:asciiTheme="minorHAnsi" w:hAnsiTheme="minorHAnsi" w:cs="Arial"/>
          <w:b/>
        </w:rPr>
      </w:pPr>
    </w:p>
    <w:bookmarkEnd w:id="2"/>
    <w:p w14:paraId="09405CB3" w14:textId="415F875B" w:rsidR="00B63C01" w:rsidRPr="00F66546" w:rsidRDefault="00B63C01" w:rsidP="00B37427">
      <w:pPr>
        <w:spacing w:after="0" w:line="240" w:lineRule="auto"/>
        <w:rPr>
          <w:rFonts w:asciiTheme="minorHAnsi" w:hAnsiTheme="minorHAnsi" w:cs="Arial"/>
          <w:b/>
        </w:rPr>
      </w:pPr>
    </w:p>
    <w:p w14:paraId="073595C4" w14:textId="77777777" w:rsidR="005F6E13" w:rsidRDefault="005F6E13">
      <w:pPr>
        <w:spacing w:after="0" w:line="240" w:lineRule="auto"/>
        <w:rPr>
          <w:rFonts w:asciiTheme="minorHAnsi" w:hAnsiTheme="minorHAnsi" w:cs="Arial"/>
          <w:b/>
        </w:rPr>
      </w:pPr>
      <w:r>
        <w:rPr>
          <w:rFonts w:asciiTheme="minorHAnsi" w:hAnsiTheme="minorHAnsi" w:cs="Arial"/>
          <w:b/>
        </w:rPr>
        <w:br w:type="page"/>
      </w: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4"/>
        <w:gridCol w:w="2655"/>
        <w:gridCol w:w="6986"/>
        <w:gridCol w:w="1813"/>
        <w:gridCol w:w="1984"/>
      </w:tblGrid>
      <w:tr w:rsidR="005F6E13" w:rsidRPr="00CC0574" w14:paraId="064E5C29" w14:textId="77777777" w:rsidTr="00011A05">
        <w:trPr>
          <w:tblHeader/>
        </w:trPr>
        <w:tc>
          <w:tcPr>
            <w:tcW w:w="1304" w:type="dxa"/>
          </w:tcPr>
          <w:p w14:paraId="2DBF4297" w14:textId="77777777" w:rsidR="005F6E13" w:rsidRPr="00CC0574" w:rsidRDefault="005F6E13" w:rsidP="00011A05">
            <w:pPr>
              <w:spacing w:after="0" w:line="240" w:lineRule="auto"/>
              <w:rPr>
                <w:rFonts w:asciiTheme="minorHAnsi" w:hAnsiTheme="minorHAnsi" w:cs="Arial"/>
                <w:b/>
              </w:rPr>
            </w:pPr>
            <w:r w:rsidRPr="00CC0574">
              <w:rPr>
                <w:rFonts w:asciiTheme="minorHAnsi" w:hAnsiTheme="minorHAnsi" w:cs="Arial"/>
                <w:b/>
              </w:rPr>
              <w:lastRenderedPageBreak/>
              <w:t>Required?</w:t>
            </w:r>
          </w:p>
          <w:p w14:paraId="1D6A7226" w14:textId="77777777" w:rsidR="005F6E13" w:rsidRPr="00CC0574" w:rsidRDefault="005F6E13" w:rsidP="00011A05">
            <w:pPr>
              <w:spacing w:after="0" w:line="240" w:lineRule="auto"/>
              <w:rPr>
                <w:rFonts w:asciiTheme="minorHAnsi" w:hAnsiTheme="minorHAnsi" w:cs="Arial"/>
                <w:b/>
              </w:rPr>
            </w:pPr>
            <w:r w:rsidRPr="00CC0574">
              <w:rPr>
                <w:rFonts w:asciiTheme="minorHAnsi" w:hAnsiTheme="minorHAnsi" w:cs="Arial"/>
                <w:b/>
              </w:rPr>
              <w:t xml:space="preserve"> Y or N/A</w:t>
            </w:r>
          </w:p>
        </w:tc>
        <w:tc>
          <w:tcPr>
            <w:tcW w:w="2655" w:type="dxa"/>
            <w:shd w:val="clear" w:color="auto" w:fill="auto"/>
          </w:tcPr>
          <w:p w14:paraId="17A9E6BC" w14:textId="77777777" w:rsidR="005F6E13" w:rsidRPr="00CC0574" w:rsidRDefault="005F6E13" w:rsidP="00011A05">
            <w:pPr>
              <w:spacing w:after="0" w:line="240" w:lineRule="auto"/>
              <w:rPr>
                <w:rFonts w:asciiTheme="minorHAnsi" w:hAnsiTheme="minorHAnsi" w:cs="Arial"/>
                <w:b/>
              </w:rPr>
            </w:pPr>
            <w:r w:rsidRPr="00CC0574">
              <w:rPr>
                <w:rFonts w:asciiTheme="minorHAnsi" w:hAnsiTheme="minorHAnsi" w:cs="Arial"/>
                <w:b/>
              </w:rPr>
              <w:t>Competency</w:t>
            </w:r>
          </w:p>
        </w:tc>
        <w:tc>
          <w:tcPr>
            <w:tcW w:w="6986" w:type="dxa"/>
            <w:shd w:val="clear" w:color="auto" w:fill="auto"/>
          </w:tcPr>
          <w:p w14:paraId="6C058659" w14:textId="77777777" w:rsidR="005F6E13" w:rsidRPr="00CC0574" w:rsidRDefault="005F6E13" w:rsidP="00011A05">
            <w:pPr>
              <w:spacing w:after="0" w:line="240" w:lineRule="auto"/>
              <w:rPr>
                <w:rFonts w:asciiTheme="minorHAnsi" w:hAnsiTheme="minorHAnsi" w:cs="Arial"/>
                <w:b/>
              </w:rPr>
            </w:pPr>
            <w:r w:rsidRPr="00CC0574">
              <w:rPr>
                <w:rFonts w:asciiTheme="minorHAnsi" w:hAnsiTheme="minorHAnsi" w:cs="Arial"/>
                <w:b/>
              </w:rPr>
              <w:t>Measurement</w:t>
            </w:r>
          </w:p>
        </w:tc>
        <w:tc>
          <w:tcPr>
            <w:tcW w:w="1813" w:type="dxa"/>
            <w:shd w:val="clear" w:color="auto" w:fill="auto"/>
          </w:tcPr>
          <w:p w14:paraId="2AFFEC2F" w14:textId="77777777" w:rsidR="005F6E13" w:rsidRPr="00CC0574" w:rsidRDefault="005F6E13" w:rsidP="00011A05">
            <w:pPr>
              <w:spacing w:after="0" w:line="240" w:lineRule="auto"/>
              <w:rPr>
                <w:rFonts w:asciiTheme="minorHAnsi" w:hAnsiTheme="minorHAnsi" w:cs="Arial"/>
                <w:b/>
              </w:rPr>
            </w:pPr>
            <w:r w:rsidRPr="00CC0574">
              <w:rPr>
                <w:rFonts w:asciiTheme="minorHAnsi" w:hAnsiTheme="minorHAnsi" w:cs="Arial"/>
                <w:b/>
              </w:rPr>
              <w:t>Self-sign off &amp; date</w:t>
            </w:r>
          </w:p>
        </w:tc>
        <w:tc>
          <w:tcPr>
            <w:tcW w:w="1984" w:type="dxa"/>
            <w:shd w:val="clear" w:color="auto" w:fill="auto"/>
          </w:tcPr>
          <w:p w14:paraId="3714979F" w14:textId="3C261466" w:rsidR="005F6E13" w:rsidRPr="00CC0574" w:rsidRDefault="00F01597" w:rsidP="00011A05">
            <w:pPr>
              <w:spacing w:after="0" w:line="240" w:lineRule="auto"/>
              <w:rPr>
                <w:rFonts w:asciiTheme="minorHAnsi" w:hAnsiTheme="minorHAnsi" w:cs="Arial"/>
                <w:b/>
              </w:rPr>
            </w:pPr>
            <w:r>
              <w:rPr>
                <w:rFonts w:asciiTheme="minorHAnsi" w:hAnsiTheme="minorHAnsi" w:cs="Arial"/>
                <w:b/>
              </w:rPr>
              <w:t>Assessor</w:t>
            </w:r>
          </w:p>
          <w:p w14:paraId="2C0992B8" w14:textId="77777777" w:rsidR="005F6E13" w:rsidRPr="00CC0574" w:rsidRDefault="005F6E13" w:rsidP="00011A05">
            <w:pPr>
              <w:spacing w:after="0" w:line="240" w:lineRule="auto"/>
              <w:rPr>
                <w:rFonts w:asciiTheme="minorHAnsi" w:hAnsiTheme="minorHAnsi" w:cs="Arial"/>
                <w:b/>
              </w:rPr>
            </w:pPr>
            <w:r w:rsidRPr="00CC0574">
              <w:rPr>
                <w:rFonts w:asciiTheme="minorHAnsi" w:hAnsiTheme="minorHAnsi" w:cs="Arial"/>
                <w:b/>
              </w:rPr>
              <w:t>Sign off &amp; date</w:t>
            </w:r>
          </w:p>
        </w:tc>
      </w:tr>
      <w:tr w:rsidR="005F6E13" w:rsidRPr="00CC0574" w14:paraId="27D2CBFC" w14:textId="77777777" w:rsidTr="00011A05">
        <w:trPr>
          <w:trHeight w:val="1071"/>
        </w:trPr>
        <w:tc>
          <w:tcPr>
            <w:tcW w:w="1304" w:type="dxa"/>
          </w:tcPr>
          <w:p w14:paraId="07325708" w14:textId="77777777" w:rsidR="005F6E13" w:rsidRPr="0013782A" w:rsidRDefault="005F6E13" w:rsidP="00011A05">
            <w:pPr>
              <w:spacing w:after="0" w:line="240" w:lineRule="auto"/>
              <w:rPr>
                <w:rFonts w:asciiTheme="minorHAnsi" w:hAnsiTheme="minorHAnsi" w:cs="Arial"/>
                <w:i/>
                <w:highlight w:val="yellow"/>
              </w:rPr>
            </w:pPr>
            <w:r w:rsidRPr="009B344C">
              <w:rPr>
                <w:rFonts w:asciiTheme="minorHAnsi" w:hAnsiTheme="minorHAnsi" w:cs="Arial"/>
                <w:i/>
              </w:rPr>
              <w:t xml:space="preserve">If refresher required following PREP2 Basic Training </w:t>
            </w:r>
          </w:p>
        </w:tc>
        <w:tc>
          <w:tcPr>
            <w:tcW w:w="2655" w:type="dxa"/>
            <w:shd w:val="clear" w:color="auto" w:fill="auto"/>
          </w:tcPr>
          <w:p w14:paraId="314181FC" w14:textId="77777777" w:rsidR="005F6E13" w:rsidRPr="00CC0574" w:rsidRDefault="005F6E13" w:rsidP="00011A05">
            <w:pPr>
              <w:spacing w:after="0" w:line="240" w:lineRule="auto"/>
              <w:rPr>
                <w:rFonts w:asciiTheme="minorHAnsi" w:hAnsiTheme="minorHAnsi" w:cs="Arial"/>
              </w:rPr>
            </w:pPr>
            <w:r>
              <w:rPr>
                <w:rFonts w:asciiTheme="minorHAnsi" w:hAnsiTheme="minorHAnsi" w:cs="Arial"/>
              </w:rPr>
              <w:t xml:space="preserve">Demonstrates an understanding of PREP2 development and validation </w:t>
            </w:r>
          </w:p>
        </w:tc>
        <w:tc>
          <w:tcPr>
            <w:tcW w:w="6986" w:type="dxa"/>
            <w:shd w:val="clear" w:color="auto" w:fill="auto"/>
          </w:tcPr>
          <w:p w14:paraId="39245D3D" w14:textId="77777777" w:rsidR="005F6E13" w:rsidRDefault="005F6E13" w:rsidP="00011A05">
            <w:pPr>
              <w:pStyle w:val="ListParagraph"/>
              <w:numPr>
                <w:ilvl w:val="0"/>
                <w:numId w:val="19"/>
              </w:numPr>
              <w:spacing w:after="0" w:line="240" w:lineRule="auto"/>
              <w:rPr>
                <w:rFonts w:asciiTheme="minorHAnsi" w:hAnsiTheme="minorHAnsi" w:cs="Arial"/>
              </w:rPr>
            </w:pPr>
            <w:r>
              <w:rPr>
                <w:rFonts w:asciiTheme="minorHAnsi" w:hAnsiTheme="minorHAnsi" w:cs="Arial"/>
              </w:rPr>
              <w:t xml:space="preserve">Discuss the development of PREP2, from biomarkers identified in chronic stroke patients, to the development and validation of PREP2 with sub-acute stroke patients. </w:t>
            </w:r>
          </w:p>
          <w:p w14:paraId="4319CBF2" w14:textId="77777777" w:rsidR="005F6E13" w:rsidRPr="00CC0574" w:rsidRDefault="005F6E13" w:rsidP="00011A05">
            <w:pPr>
              <w:pStyle w:val="ListParagraph"/>
              <w:numPr>
                <w:ilvl w:val="0"/>
                <w:numId w:val="19"/>
              </w:numPr>
              <w:spacing w:after="0" w:line="240" w:lineRule="auto"/>
              <w:rPr>
                <w:rFonts w:asciiTheme="minorHAnsi" w:hAnsiTheme="minorHAnsi" w:cs="Arial"/>
              </w:rPr>
            </w:pPr>
            <w:r>
              <w:rPr>
                <w:rFonts w:asciiTheme="minorHAnsi" w:hAnsiTheme="minorHAnsi" w:cs="Arial"/>
              </w:rPr>
              <w:t xml:space="preserve">Demonstrate a clear understanding of the evidence for PREP2, being able to identify the strengths and limitations of previous work. </w:t>
            </w:r>
          </w:p>
        </w:tc>
        <w:tc>
          <w:tcPr>
            <w:tcW w:w="1813" w:type="dxa"/>
            <w:shd w:val="clear" w:color="auto" w:fill="auto"/>
            <w:vAlign w:val="center"/>
          </w:tcPr>
          <w:p w14:paraId="4FB1D423" w14:textId="77777777" w:rsidR="005F6E13" w:rsidRPr="00CC0574" w:rsidRDefault="005F6E13" w:rsidP="00011A05">
            <w:pPr>
              <w:spacing w:after="0" w:line="240" w:lineRule="auto"/>
              <w:rPr>
                <w:rFonts w:asciiTheme="minorHAnsi" w:hAnsiTheme="minorHAnsi" w:cs="Arial"/>
              </w:rPr>
            </w:pPr>
          </w:p>
        </w:tc>
        <w:tc>
          <w:tcPr>
            <w:tcW w:w="1984" w:type="dxa"/>
            <w:shd w:val="clear" w:color="auto" w:fill="auto"/>
          </w:tcPr>
          <w:p w14:paraId="742418A8" w14:textId="77777777" w:rsidR="005F6E13" w:rsidRPr="00CC0574" w:rsidRDefault="005F6E13" w:rsidP="00011A05">
            <w:pPr>
              <w:spacing w:after="0" w:line="240" w:lineRule="auto"/>
              <w:rPr>
                <w:rFonts w:asciiTheme="minorHAnsi" w:hAnsiTheme="minorHAnsi" w:cs="Arial"/>
              </w:rPr>
            </w:pPr>
          </w:p>
        </w:tc>
      </w:tr>
      <w:tr w:rsidR="005F6E13" w:rsidRPr="00CC0574" w14:paraId="5C53BCDD" w14:textId="77777777" w:rsidTr="00011A05">
        <w:trPr>
          <w:trHeight w:val="1071"/>
        </w:trPr>
        <w:tc>
          <w:tcPr>
            <w:tcW w:w="1304" w:type="dxa"/>
          </w:tcPr>
          <w:p w14:paraId="5CE84C33" w14:textId="77777777" w:rsidR="005F6E13" w:rsidRPr="00CC0574" w:rsidRDefault="005F6E13" w:rsidP="00011A05">
            <w:pPr>
              <w:spacing w:after="0" w:line="240" w:lineRule="auto"/>
              <w:rPr>
                <w:rFonts w:asciiTheme="minorHAnsi" w:hAnsiTheme="minorHAnsi" w:cs="Arial"/>
              </w:rPr>
            </w:pPr>
          </w:p>
        </w:tc>
        <w:tc>
          <w:tcPr>
            <w:tcW w:w="2655" w:type="dxa"/>
            <w:shd w:val="clear" w:color="auto" w:fill="auto"/>
          </w:tcPr>
          <w:p w14:paraId="56C02F92" w14:textId="77777777" w:rsidR="005F6E13" w:rsidRDefault="005F6E13" w:rsidP="00011A05">
            <w:pPr>
              <w:spacing w:after="0" w:line="240" w:lineRule="auto"/>
              <w:rPr>
                <w:rFonts w:asciiTheme="minorHAnsi" w:hAnsiTheme="minorHAnsi" w:cs="Arial"/>
              </w:rPr>
            </w:pPr>
            <w:r>
              <w:rPr>
                <w:rFonts w:asciiTheme="minorHAnsi" w:hAnsiTheme="minorHAnsi" w:cs="Arial"/>
              </w:rPr>
              <w:t xml:space="preserve">Demonstrate effective and accurate presentation skills </w:t>
            </w:r>
          </w:p>
        </w:tc>
        <w:tc>
          <w:tcPr>
            <w:tcW w:w="6986" w:type="dxa"/>
            <w:shd w:val="clear" w:color="auto" w:fill="auto"/>
          </w:tcPr>
          <w:p w14:paraId="25EDD539" w14:textId="77777777" w:rsidR="005F6E13" w:rsidRPr="00CC0574" w:rsidRDefault="005F6E13" w:rsidP="00011A05">
            <w:pPr>
              <w:pStyle w:val="ListParagraph"/>
              <w:numPr>
                <w:ilvl w:val="0"/>
                <w:numId w:val="19"/>
              </w:numPr>
              <w:spacing w:after="0" w:line="240" w:lineRule="auto"/>
              <w:rPr>
                <w:rFonts w:asciiTheme="minorHAnsi" w:hAnsiTheme="minorHAnsi" w:cs="Arial"/>
              </w:rPr>
            </w:pPr>
            <w:r>
              <w:rPr>
                <w:rFonts w:asciiTheme="minorHAnsi" w:hAnsiTheme="minorHAnsi" w:cs="Arial"/>
              </w:rPr>
              <w:t xml:space="preserve">Demonstrate the ability to deliver clear and accurate presentations to trainees, outlining the use of PREP2. </w:t>
            </w:r>
          </w:p>
        </w:tc>
        <w:tc>
          <w:tcPr>
            <w:tcW w:w="1813" w:type="dxa"/>
            <w:shd w:val="clear" w:color="auto" w:fill="auto"/>
            <w:vAlign w:val="center"/>
          </w:tcPr>
          <w:p w14:paraId="3019B5BD" w14:textId="77777777" w:rsidR="005F6E13" w:rsidRPr="00CC0574" w:rsidRDefault="005F6E13" w:rsidP="00011A05">
            <w:pPr>
              <w:spacing w:after="0" w:line="240" w:lineRule="auto"/>
              <w:rPr>
                <w:rFonts w:asciiTheme="minorHAnsi" w:hAnsiTheme="minorHAnsi" w:cs="Arial"/>
              </w:rPr>
            </w:pPr>
          </w:p>
        </w:tc>
        <w:tc>
          <w:tcPr>
            <w:tcW w:w="1984" w:type="dxa"/>
            <w:shd w:val="clear" w:color="auto" w:fill="auto"/>
          </w:tcPr>
          <w:p w14:paraId="655DD8D1" w14:textId="77777777" w:rsidR="005F6E13" w:rsidRPr="00CC0574" w:rsidRDefault="005F6E13" w:rsidP="00011A05">
            <w:pPr>
              <w:spacing w:after="0" w:line="240" w:lineRule="auto"/>
              <w:rPr>
                <w:rFonts w:asciiTheme="minorHAnsi" w:hAnsiTheme="minorHAnsi" w:cs="Arial"/>
              </w:rPr>
            </w:pPr>
          </w:p>
        </w:tc>
      </w:tr>
      <w:tr w:rsidR="005F6E13" w:rsidRPr="00CC0574" w14:paraId="18663582" w14:textId="77777777" w:rsidTr="00011A05">
        <w:trPr>
          <w:trHeight w:val="1071"/>
        </w:trPr>
        <w:tc>
          <w:tcPr>
            <w:tcW w:w="1304" w:type="dxa"/>
          </w:tcPr>
          <w:p w14:paraId="13815C8E" w14:textId="77777777" w:rsidR="005F6E13" w:rsidRPr="00CC0574" w:rsidRDefault="005F6E13" w:rsidP="00011A05">
            <w:pPr>
              <w:spacing w:after="0" w:line="240" w:lineRule="auto"/>
              <w:rPr>
                <w:rFonts w:asciiTheme="minorHAnsi" w:hAnsiTheme="minorHAnsi" w:cs="Arial"/>
              </w:rPr>
            </w:pPr>
          </w:p>
        </w:tc>
        <w:tc>
          <w:tcPr>
            <w:tcW w:w="2655" w:type="dxa"/>
            <w:shd w:val="clear" w:color="auto" w:fill="auto"/>
          </w:tcPr>
          <w:p w14:paraId="64C86722" w14:textId="77777777" w:rsidR="005F6E13" w:rsidRDefault="005F6E13" w:rsidP="00011A05">
            <w:pPr>
              <w:spacing w:after="0" w:line="240" w:lineRule="auto"/>
              <w:rPr>
                <w:rFonts w:asciiTheme="minorHAnsi" w:hAnsiTheme="minorHAnsi" w:cs="Arial"/>
              </w:rPr>
            </w:pPr>
            <w:r>
              <w:rPr>
                <w:rFonts w:asciiTheme="minorHAnsi" w:hAnsiTheme="minorHAnsi" w:cs="Arial"/>
              </w:rPr>
              <w:t xml:space="preserve">Demonstrate understanding of learner needs </w:t>
            </w:r>
          </w:p>
        </w:tc>
        <w:tc>
          <w:tcPr>
            <w:tcW w:w="6986" w:type="dxa"/>
            <w:shd w:val="clear" w:color="auto" w:fill="auto"/>
          </w:tcPr>
          <w:p w14:paraId="7729825A" w14:textId="77777777" w:rsidR="005F6E13" w:rsidRDefault="005F6E13" w:rsidP="00011A05">
            <w:pPr>
              <w:pStyle w:val="ListParagraph"/>
              <w:numPr>
                <w:ilvl w:val="0"/>
                <w:numId w:val="19"/>
              </w:numPr>
              <w:spacing w:after="0" w:line="240" w:lineRule="auto"/>
              <w:rPr>
                <w:rFonts w:asciiTheme="minorHAnsi" w:hAnsiTheme="minorHAnsi" w:cs="Arial"/>
              </w:rPr>
            </w:pPr>
            <w:r>
              <w:rPr>
                <w:rFonts w:asciiTheme="minorHAnsi" w:hAnsiTheme="minorHAnsi" w:cs="Arial"/>
              </w:rPr>
              <w:t xml:space="preserve">Describe an approach to training that considers the current knowledge and experience of the trainees and effective means of communication </w:t>
            </w:r>
          </w:p>
          <w:p w14:paraId="0E7AB255" w14:textId="77777777" w:rsidR="005F6E13" w:rsidRPr="00D91DF0" w:rsidRDefault="005F6E13" w:rsidP="00011A05">
            <w:pPr>
              <w:pStyle w:val="ListParagraph"/>
              <w:numPr>
                <w:ilvl w:val="0"/>
                <w:numId w:val="19"/>
              </w:numPr>
              <w:spacing w:after="0" w:line="240" w:lineRule="auto"/>
              <w:rPr>
                <w:rFonts w:asciiTheme="minorHAnsi" w:hAnsiTheme="minorHAnsi" w:cs="Arial"/>
              </w:rPr>
            </w:pPr>
            <w:r>
              <w:rPr>
                <w:rFonts w:asciiTheme="minorHAnsi" w:hAnsiTheme="minorHAnsi" w:cs="Arial"/>
              </w:rPr>
              <w:t>Demonstrate an understanding of critical knowledge and skills to be acquired by trainees and the ability to discern whether these have been successfully acquired.</w:t>
            </w:r>
          </w:p>
        </w:tc>
        <w:tc>
          <w:tcPr>
            <w:tcW w:w="1813" w:type="dxa"/>
            <w:shd w:val="clear" w:color="auto" w:fill="auto"/>
            <w:vAlign w:val="center"/>
          </w:tcPr>
          <w:p w14:paraId="14180F45" w14:textId="77777777" w:rsidR="005F6E13" w:rsidRPr="00CC0574" w:rsidRDefault="005F6E13" w:rsidP="00011A05">
            <w:pPr>
              <w:spacing w:after="0" w:line="240" w:lineRule="auto"/>
              <w:rPr>
                <w:rFonts w:asciiTheme="minorHAnsi" w:hAnsiTheme="minorHAnsi" w:cs="Arial"/>
              </w:rPr>
            </w:pPr>
          </w:p>
        </w:tc>
        <w:tc>
          <w:tcPr>
            <w:tcW w:w="1984" w:type="dxa"/>
            <w:shd w:val="clear" w:color="auto" w:fill="auto"/>
          </w:tcPr>
          <w:p w14:paraId="7A0E79DE" w14:textId="77777777" w:rsidR="005F6E13" w:rsidRPr="00CC0574" w:rsidRDefault="005F6E13" w:rsidP="00011A05">
            <w:pPr>
              <w:spacing w:after="0" w:line="240" w:lineRule="auto"/>
              <w:rPr>
                <w:rFonts w:asciiTheme="minorHAnsi" w:hAnsiTheme="minorHAnsi" w:cs="Arial"/>
              </w:rPr>
            </w:pPr>
          </w:p>
        </w:tc>
      </w:tr>
      <w:tr w:rsidR="005F6E13" w:rsidRPr="00CC0574" w14:paraId="48C4887B" w14:textId="77777777" w:rsidTr="00011A05">
        <w:trPr>
          <w:trHeight w:val="1071"/>
        </w:trPr>
        <w:tc>
          <w:tcPr>
            <w:tcW w:w="1304" w:type="dxa"/>
          </w:tcPr>
          <w:p w14:paraId="241F7972" w14:textId="77777777" w:rsidR="005F6E13" w:rsidRPr="00CC0574" w:rsidRDefault="005F6E13" w:rsidP="00011A05">
            <w:pPr>
              <w:spacing w:after="0" w:line="240" w:lineRule="auto"/>
              <w:rPr>
                <w:rFonts w:asciiTheme="minorHAnsi" w:hAnsiTheme="minorHAnsi" w:cs="Arial"/>
              </w:rPr>
            </w:pPr>
          </w:p>
        </w:tc>
        <w:tc>
          <w:tcPr>
            <w:tcW w:w="2655" w:type="dxa"/>
            <w:shd w:val="clear" w:color="auto" w:fill="auto"/>
          </w:tcPr>
          <w:p w14:paraId="6682CD40" w14:textId="77777777" w:rsidR="005F6E13" w:rsidRPr="00CC0574" w:rsidRDefault="005F6E13" w:rsidP="00011A05">
            <w:pPr>
              <w:spacing w:after="0" w:line="240" w:lineRule="auto"/>
              <w:rPr>
                <w:rFonts w:asciiTheme="minorHAnsi" w:hAnsiTheme="minorHAnsi" w:cs="Arial"/>
              </w:rPr>
            </w:pPr>
            <w:r>
              <w:rPr>
                <w:rFonts w:asciiTheme="minorHAnsi" w:hAnsiTheme="minorHAnsi" w:cs="Arial"/>
              </w:rPr>
              <w:t xml:space="preserve">Demonstrate approach to meeting learner needs </w:t>
            </w:r>
          </w:p>
        </w:tc>
        <w:tc>
          <w:tcPr>
            <w:tcW w:w="6986" w:type="dxa"/>
            <w:shd w:val="clear" w:color="auto" w:fill="auto"/>
          </w:tcPr>
          <w:p w14:paraId="4308EAFD" w14:textId="77777777" w:rsidR="005F6E13" w:rsidRPr="00D91DF0" w:rsidRDefault="005F6E13" w:rsidP="00011A05">
            <w:pPr>
              <w:pStyle w:val="ListParagraph"/>
              <w:numPr>
                <w:ilvl w:val="0"/>
                <w:numId w:val="19"/>
              </w:numPr>
              <w:spacing w:after="0" w:line="240" w:lineRule="auto"/>
              <w:rPr>
                <w:rFonts w:asciiTheme="minorHAnsi" w:hAnsiTheme="minorHAnsi" w:cs="Arial"/>
              </w:rPr>
            </w:pPr>
            <w:r>
              <w:rPr>
                <w:rFonts w:asciiTheme="minorHAnsi" w:hAnsiTheme="minorHAnsi" w:cs="Arial"/>
              </w:rPr>
              <w:t xml:space="preserve">Describe an approach to training and coaching individual trainees that considers supported self-directed learning and problem solving, appropriate and timely feedback, and facilitates high levels of engagement by trainees. </w:t>
            </w:r>
          </w:p>
        </w:tc>
        <w:tc>
          <w:tcPr>
            <w:tcW w:w="1813" w:type="dxa"/>
            <w:shd w:val="clear" w:color="auto" w:fill="auto"/>
            <w:vAlign w:val="center"/>
          </w:tcPr>
          <w:p w14:paraId="482BC47A" w14:textId="77777777" w:rsidR="005F6E13" w:rsidRPr="00CC0574" w:rsidRDefault="005F6E13" w:rsidP="00011A05">
            <w:pPr>
              <w:spacing w:after="0" w:line="240" w:lineRule="auto"/>
              <w:rPr>
                <w:rFonts w:asciiTheme="minorHAnsi" w:hAnsiTheme="minorHAnsi" w:cs="Arial"/>
              </w:rPr>
            </w:pPr>
          </w:p>
        </w:tc>
        <w:tc>
          <w:tcPr>
            <w:tcW w:w="1984" w:type="dxa"/>
            <w:shd w:val="clear" w:color="auto" w:fill="auto"/>
          </w:tcPr>
          <w:p w14:paraId="521D4A9F" w14:textId="77777777" w:rsidR="005F6E13" w:rsidRPr="00CC0574" w:rsidRDefault="005F6E13" w:rsidP="00011A05">
            <w:pPr>
              <w:spacing w:after="0" w:line="240" w:lineRule="auto"/>
              <w:rPr>
                <w:rFonts w:asciiTheme="minorHAnsi" w:hAnsiTheme="minorHAnsi" w:cs="Arial"/>
              </w:rPr>
            </w:pPr>
          </w:p>
        </w:tc>
      </w:tr>
      <w:tr w:rsidR="005F6E13" w:rsidRPr="00CC0574" w14:paraId="2200DF9D" w14:textId="77777777" w:rsidTr="00011A05">
        <w:trPr>
          <w:trHeight w:val="1071"/>
        </w:trPr>
        <w:tc>
          <w:tcPr>
            <w:tcW w:w="1304" w:type="dxa"/>
          </w:tcPr>
          <w:p w14:paraId="36B4C4E7" w14:textId="77777777" w:rsidR="005F6E13" w:rsidRPr="00CC0574" w:rsidRDefault="005F6E13" w:rsidP="00011A05">
            <w:pPr>
              <w:spacing w:after="0" w:line="240" w:lineRule="auto"/>
              <w:rPr>
                <w:rFonts w:asciiTheme="minorHAnsi" w:hAnsiTheme="minorHAnsi" w:cs="Arial"/>
              </w:rPr>
            </w:pPr>
          </w:p>
        </w:tc>
        <w:tc>
          <w:tcPr>
            <w:tcW w:w="2655" w:type="dxa"/>
            <w:shd w:val="clear" w:color="auto" w:fill="auto"/>
          </w:tcPr>
          <w:p w14:paraId="4FF2B32D" w14:textId="77777777" w:rsidR="005F6E13" w:rsidRDefault="005F6E13" w:rsidP="00011A05">
            <w:pPr>
              <w:spacing w:after="0" w:line="240" w:lineRule="auto"/>
              <w:rPr>
                <w:rFonts w:asciiTheme="minorHAnsi" w:hAnsiTheme="minorHAnsi" w:cs="Arial"/>
              </w:rPr>
            </w:pPr>
            <w:r>
              <w:t>Demonstrates awareness of likely concerns and queries related to PREP2</w:t>
            </w:r>
          </w:p>
        </w:tc>
        <w:tc>
          <w:tcPr>
            <w:tcW w:w="6986" w:type="dxa"/>
            <w:shd w:val="clear" w:color="auto" w:fill="auto"/>
          </w:tcPr>
          <w:p w14:paraId="2CD09659" w14:textId="77777777" w:rsidR="005F6E13" w:rsidRDefault="005F6E13" w:rsidP="00011A05">
            <w:pPr>
              <w:pStyle w:val="ListParagraph"/>
              <w:numPr>
                <w:ilvl w:val="0"/>
                <w:numId w:val="19"/>
              </w:numPr>
              <w:spacing w:after="0" w:line="240" w:lineRule="auto"/>
              <w:rPr>
                <w:rFonts w:asciiTheme="minorHAnsi" w:hAnsiTheme="minorHAnsi" w:cs="Arial"/>
              </w:rPr>
            </w:pPr>
            <w:r>
              <w:t>Describe concerns and queries that trainees are likely to raise during their training, and appropriate responses to these</w:t>
            </w:r>
          </w:p>
        </w:tc>
        <w:tc>
          <w:tcPr>
            <w:tcW w:w="1813" w:type="dxa"/>
            <w:shd w:val="clear" w:color="auto" w:fill="auto"/>
            <w:vAlign w:val="center"/>
          </w:tcPr>
          <w:p w14:paraId="5924955E" w14:textId="77777777" w:rsidR="005F6E13" w:rsidRPr="00CC0574" w:rsidRDefault="005F6E13" w:rsidP="00011A05">
            <w:pPr>
              <w:spacing w:after="0" w:line="240" w:lineRule="auto"/>
              <w:rPr>
                <w:rFonts w:asciiTheme="minorHAnsi" w:hAnsiTheme="minorHAnsi" w:cs="Arial"/>
              </w:rPr>
            </w:pPr>
          </w:p>
        </w:tc>
        <w:tc>
          <w:tcPr>
            <w:tcW w:w="1984" w:type="dxa"/>
            <w:shd w:val="clear" w:color="auto" w:fill="auto"/>
          </w:tcPr>
          <w:p w14:paraId="6B832A76" w14:textId="77777777" w:rsidR="005F6E13" w:rsidRPr="00CC0574" w:rsidRDefault="005F6E13" w:rsidP="00011A05">
            <w:pPr>
              <w:spacing w:after="0" w:line="240" w:lineRule="auto"/>
              <w:rPr>
                <w:rFonts w:asciiTheme="minorHAnsi" w:hAnsiTheme="minorHAnsi" w:cs="Arial"/>
              </w:rPr>
            </w:pPr>
          </w:p>
        </w:tc>
      </w:tr>
      <w:tr w:rsidR="005F6E13" w:rsidRPr="00CC0574" w14:paraId="7E4D9F1B" w14:textId="77777777" w:rsidTr="00011A05">
        <w:trPr>
          <w:trHeight w:val="1071"/>
        </w:trPr>
        <w:tc>
          <w:tcPr>
            <w:tcW w:w="1304" w:type="dxa"/>
          </w:tcPr>
          <w:p w14:paraId="168F4F7F" w14:textId="77777777" w:rsidR="005F6E13" w:rsidRPr="00CC0574" w:rsidRDefault="005F6E13" w:rsidP="00011A05">
            <w:pPr>
              <w:spacing w:after="0" w:line="240" w:lineRule="auto"/>
              <w:rPr>
                <w:rFonts w:asciiTheme="minorHAnsi" w:hAnsiTheme="minorHAnsi" w:cs="Arial"/>
              </w:rPr>
            </w:pPr>
          </w:p>
        </w:tc>
        <w:tc>
          <w:tcPr>
            <w:tcW w:w="2655" w:type="dxa"/>
            <w:shd w:val="clear" w:color="auto" w:fill="auto"/>
          </w:tcPr>
          <w:p w14:paraId="12E97D3A" w14:textId="77777777" w:rsidR="005F6E13" w:rsidRDefault="005F6E13" w:rsidP="00011A05">
            <w:pPr>
              <w:spacing w:after="0" w:line="240" w:lineRule="auto"/>
            </w:pPr>
            <w:r>
              <w:t>D</w:t>
            </w:r>
            <w:r w:rsidRPr="008519F1">
              <w:t xml:space="preserve">emonstrates </w:t>
            </w:r>
            <w:r w:rsidRPr="00FB08D1">
              <w:t>advanced</w:t>
            </w:r>
            <w:r>
              <w:t xml:space="preserve"> </w:t>
            </w:r>
            <w:r w:rsidRPr="008519F1">
              <w:t xml:space="preserve">knowledge of </w:t>
            </w:r>
            <w:r>
              <w:t>motor system anatomy</w:t>
            </w:r>
          </w:p>
        </w:tc>
        <w:tc>
          <w:tcPr>
            <w:tcW w:w="6986" w:type="dxa"/>
            <w:shd w:val="clear" w:color="auto" w:fill="auto"/>
          </w:tcPr>
          <w:p w14:paraId="2275D57E" w14:textId="77777777" w:rsidR="005F6E13" w:rsidRPr="008519F1" w:rsidRDefault="005F6E13" w:rsidP="00011A05">
            <w:pPr>
              <w:pStyle w:val="ListParagraph"/>
              <w:numPr>
                <w:ilvl w:val="0"/>
                <w:numId w:val="1"/>
              </w:numPr>
              <w:spacing w:after="0" w:line="240" w:lineRule="auto"/>
            </w:pPr>
            <w:r>
              <w:t>Discuss the components of the nervous system that control voluntary movement</w:t>
            </w:r>
          </w:p>
          <w:p w14:paraId="1D8BF7D3" w14:textId="77777777" w:rsidR="005F6E13" w:rsidRDefault="005F6E13" w:rsidP="00011A05">
            <w:pPr>
              <w:pStyle w:val="ListParagraph"/>
              <w:numPr>
                <w:ilvl w:val="0"/>
                <w:numId w:val="19"/>
              </w:numPr>
              <w:spacing w:after="0" w:line="240" w:lineRule="auto"/>
            </w:pPr>
            <w:r>
              <w:t xml:space="preserve">Demonstrate how to assess and support this knowledge in trainees </w:t>
            </w:r>
          </w:p>
        </w:tc>
        <w:tc>
          <w:tcPr>
            <w:tcW w:w="1813" w:type="dxa"/>
            <w:shd w:val="clear" w:color="auto" w:fill="auto"/>
            <w:vAlign w:val="center"/>
          </w:tcPr>
          <w:p w14:paraId="1DAF2435" w14:textId="77777777" w:rsidR="005F6E13" w:rsidRPr="00CC0574" w:rsidRDefault="005F6E13" w:rsidP="00011A05">
            <w:pPr>
              <w:spacing w:after="0" w:line="240" w:lineRule="auto"/>
              <w:rPr>
                <w:rFonts w:asciiTheme="minorHAnsi" w:hAnsiTheme="minorHAnsi" w:cs="Arial"/>
              </w:rPr>
            </w:pPr>
          </w:p>
        </w:tc>
        <w:tc>
          <w:tcPr>
            <w:tcW w:w="1984" w:type="dxa"/>
            <w:shd w:val="clear" w:color="auto" w:fill="auto"/>
          </w:tcPr>
          <w:p w14:paraId="630CD4D3" w14:textId="77777777" w:rsidR="005F6E13" w:rsidRPr="00CC0574" w:rsidRDefault="005F6E13" w:rsidP="00011A05">
            <w:pPr>
              <w:spacing w:after="0" w:line="240" w:lineRule="auto"/>
              <w:rPr>
                <w:rFonts w:asciiTheme="minorHAnsi" w:hAnsiTheme="minorHAnsi" w:cs="Arial"/>
              </w:rPr>
            </w:pPr>
          </w:p>
        </w:tc>
      </w:tr>
      <w:tr w:rsidR="005F6E13" w:rsidRPr="00CC0574" w14:paraId="7E2115A0" w14:textId="77777777" w:rsidTr="00011A05">
        <w:trPr>
          <w:trHeight w:val="3691"/>
        </w:trPr>
        <w:tc>
          <w:tcPr>
            <w:tcW w:w="1304" w:type="dxa"/>
          </w:tcPr>
          <w:p w14:paraId="2CD7D601" w14:textId="77777777" w:rsidR="005F6E13" w:rsidRPr="00CC0574" w:rsidRDefault="005F6E13" w:rsidP="00011A05">
            <w:pPr>
              <w:spacing w:after="0" w:line="240" w:lineRule="auto"/>
              <w:rPr>
                <w:rFonts w:asciiTheme="minorHAnsi" w:hAnsiTheme="minorHAnsi" w:cs="Arial"/>
              </w:rPr>
            </w:pPr>
          </w:p>
        </w:tc>
        <w:tc>
          <w:tcPr>
            <w:tcW w:w="2655" w:type="dxa"/>
            <w:shd w:val="clear" w:color="auto" w:fill="auto"/>
          </w:tcPr>
          <w:p w14:paraId="6F39B37C" w14:textId="77777777" w:rsidR="005F6E13" w:rsidRPr="00CC0574" w:rsidRDefault="005F6E13" w:rsidP="00011A05">
            <w:pPr>
              <w:spacing w:after="0" w:line="240" w:lineRule="auto"/>
              <w:rPr>
                <w:rFonts w:asciiTheme="minorHAnsi" w:hAnsiTheme="minorHAnsi" w:cs="Arial"/>
              </w:rPr>
            </w:pPr>
            <w:r w:rsidRPr="00CC0574">
              <w:rPr>
                <w:rFonts w:asciiTheme="minorHAnsi" w:hAnsiTheme="minorHAnsi" w:cs="Arial"/>
              </w:rPr>
              <w:t>Demonstrates</w:t>
            </w:r>
            <w:r>
              <w:rPr>
                <w:rFonts w:asciiTheme="minorHAnsi" w:hAnsiTheme="minorHAnsi" w:cs="Arial"/>
              </w:rPr>
              <w:t xml:space="preserve"> ability to teach basic concepts </w:t>
            </w:r>
            <w:r w:rsidRPr="00CC0574">
              <w:rPr>
                <w:rFonts w:asciiTheme="minorHAnsi" w:hAnsiTheme="minorHAnsi" w:cs="Arial"/>
              </w:rPr>
              <w:t>of transcranial magnetic stimulation (TMS)</w:t>
            </w:r>
          </w:p>
        </w:tc>
        <w:tc>
          <w:tcPr>
            <w:tcW w:w="6986" w:type="dxa"/>
            <w:shd w:val="clear" w:color="auto" w:fill="auto"/>
          </w:tcPr>
          <w:p w14:paraId="13A7950F" w14:textId="77777777" w:rsidR="005F6E13" w:rsidRPr="00CC0574" w:rsidRDefault="005F6E13" w:rsidP="00011A05">
            <w:pPr>
              <w:pStyle w:val="ListParagraph"/>
              <w:numPr>
                <w:ilvl w:val="0"/>
                <w:numId w:val="1"/>
              </w:numPr>
              <w:spacing w:after="0" w:line="360" w:lineRule="auto"/>
              <w:rPr>
                <w:rFonts w:asciiTheme="minorHAnsi" w:hAnsiTheme="minorHAnsi"/>
              </w:rPr>
            </w:pPr>
            <w:r>
              <w:rPr>
                <w:rFonts w:asciiTheme="minorHAnsi" w:hAnsiTheme="minorHAnsi"/>
              </w:rPr>
              <w:t>Describes</w:t>
            </w:r>
            <w:r w:rsidRPr="00CC0574">
              <w:rPr>
                <w:rFonts w:asciiTheme="minorHAnsi" w:hAnsiTheme="minorHAnsi"/>
              </w:rPr>
              <w:t xml:space="preserve"> the mechanism of action of TMS</w:t>
            </w:r>
          </w:p>
          <w:p w14:paraId="1F0E216A" w14:textId="77777777" w:rsidR="005F6E13" w:rsidRPr="009274B6" w:rsidRDefault="005F6E13" w:rsidP="00011A05">
            <w:pPr>
              <w:pStyle w:val="ListParagraph"/>
              <w:numPr>
                <w:ilvl w:val="0"/>
                <w:numId w:val="1"/>
              </w:numPr>
              <w:spacing w:after="0" w:line="360" w:lineRule="auto"/>
              <w:rPr>
                <w:rFonts w:asciiTheme="minorHAnsi" w:hAnsiTheme="minorHAnsi"/>
              </w:rPr>
            </w:pPr>
            <w:r>
              <w:rPr>
                <w:rFonts w:asciiTheme="minorHAnsi" w:hAnsiTheme="minorHAnsi"/>
              </w:rPr>
              <w:t>D</w:t>
            </w:r>
            <w:r w:rsidRPr="00CC0574">
              <w:rPr>
                <w:rFonts w:asciiTheme="minorHAnsi" w:hAnsiTheme="minorHAnsi"/>
              </w:rPr>
              <w:t>escribe</w:t>
            </w:r>
            <w:r>
              <w:rPr>
                <w:rFonts w:asciiTheme="minorHAnsi" w:hAnsiTheme="minorHAnsi"/>
              </w:rPr>
              <w:t>s</w:t>
            </w:r>
            <w:r w:rsidRPr="00CC0574">
              <w:rPr>
                <w:rFonts w:asciiTheme="minorHAnsi" w:hAnsiTheme="minorHAnsi"/>
              </w:rPr>
              <w:t xml:space="preserve"> the relative and absolute contraindications to TMS</w:t>
            </w:r>
          </w:p>
          <w:p w14:paraId="7C24A57D" w14:textId="77777777" w:rsidR="005F6E13" w:rsidRDefault="005F6E13" w:rsidP="00011A05">
            <w:pPr>
              <w:pStyle w:val="ListParagraph"/>
              <w:numPr>
                <w:ilvl w:val="0"/>
                <w:numId w:val="1"/>
              </w:numPr>
              <w:spacing w:after="0" w:line="360" w:lineRule="auto"/>
              <w:rPr>
                <w:rFonts w:asciiTheme="minorHAnsi" w:hAnsiTheme="minorHAnsi"/>
              </w:rPr>
            </w:pPr>
            <w:r>
              <w:rPr>
                <w:rFonts w:asciiTheme="minorHAnsi" w:hAnsiTheme="minorHAnsi"/>
              </w:rPr>
              <w:t>Identifies</w:t>
            </w:r>
            <w:r w:rsidRPr="00CC0574">
              <w:rPr>
                <w:rFonts w:asciiTheme="minorHAnsi" w:hAnsiTheme="minorHAnsi"/>
              </w:rPr>
              <w:t xml:space="preserve"> and name</w:t>
            </w:r>
            <w:r>
              <w:rPr>
                <w:rFonts w:asciiTheme="minorHAnsi" w:hAnsiTheme="minorHAnsi"/>
              </w:rPr>
              <w:t>s</w:t>
            </w:r>
            <w:r w:rsidRPr="00CC0574">
              <w:rPr>
                <w:rFonts w:asciiTheme="minorHAnsi" w:hAnsiTheme="minorHAnsi"/>
              </w:rPr>
              <w:t xml:space="preserve"> parts of TMS and EMG equipment and their function</w:t>
            </w:r>
            <w:r>
              <w:rPr>
                <w:rFonts w:asciiTheme="minorHAnsi" w:hAnsiTheme="minorHAnsi"/>
              </w:rPr>
              <w:t xml:space="preserve">. </w:t>
            </w:r>
          </w:p>
          <w:p w14:paraId="24ED9F47" w14:textId="77777777" w:rsidR="005F6E13" w:rsidRDefault="005F6E13" w:rsidP="00011A05">
            <w:pPr>
              <w:pStyle w:val="ListParagraph"/>
              <w:numPr>
                <w:ilvl w:val="0"/>
                <w:numId w:val="1"/>
              </w:numPr>
              <w:spacing w:after="0" w:line="360" w:lineRule="auto"/>
              <w:rPr>
                <w:rFonts w:asciiTheme="minorHAnsi" w:hAnsiTheme="minorHAnsi"/>
              </w:rPr>
            </w:pPr>
            <w:r>
              <w:t xml:space="preserve">Demonstrates the ability to correctly educate trainees in </w:t>
            </w:r>
            <w:r>
              <w:rPr>
                <w:rFonts w:asciiTheme="minorHAnsi" w:hAnsiTheme="minorHAnsi"/>
              </w:rPr>
              <w:t xml:space="preserve">basic skin preparation for EMG electrode placement, and how to trouble shoot for impedance issues. </w:t>
            </w:r>
          </w:p>
          <w:p w14:paraId="4B042BCD" w14:textId="5125CE0B" w:rsidR="005F6E13" w:rsidRPr="00FF5B68" w:rsidRDefault="005F6E13" w:rsidP="00011A05">
            <w:pPr>
              <w:pStyle w:val="ListParagraph"/>
              <w:numPr>
                <w:ilvl w:val="0"/>
                <w:numId w:val="1"/>
              </w:numPr>
              <w:spacing w:after="0" w:line="240" w:lineRule="auto"/>
            </w:pPr>
            <w:r>
              <w:t xml:space="preserve">Demonstrates the ability to correctly educate trainees on the roles of the “TMS assistant” and “TMS operator” </w:t>
            </w:r>
            <w:r w:rsidR="00E116F9">
              <w:t>within TMS assessment sessions</w:t>
            </w:r>
            <w:r>
              <w:t xml:space="preserve">. </w:t>
            </w:r>
          </w:p>
          <w:p w14:paraId="7A113C79" w14:textId="77777777" w:rsidR="005F6E13" w:rsidRDefault="005F6E13" w:rsidP="00011A05">
            <w:pPr>
              <w:pStyle w:val="ListParagraph"/>
              <w:numPr>
                <w:ilvl w:val="0"/>
                <w:numId w:val="1"/>
              </w:numPr>
              <w:spacing w:after="0" w:line="240" w:lineRule="auto"/>
              <w:rPr>
                <w:rFonts w:asciiTheme="minorHAnsi" w:hAnsiTheme="minorHAnsi"/>
              </w:rPr>
            </w:pPr>
            <w:r>
              <w:t xml:space="preserve">Demonstrates the ability to correctly educate trainees on the </w:t>
            </w:r>
            <w:r w:rsidRPr="00CC0574">
              <w:rPr>
                <w:rFonts w:asciiTheme="minorHAnsi" w:hAnsiTheme="minorHAnsi"/>
              </w:rPr>
              <w:t xml:space="preserve">components of the motor evoked potential </w:t>
            </w:r>
            <w:r>
              <w:rPr>
                <w:rFonts w:asciiTheme="minorHAnsi" w:hAnsiTheme="minorHAnsi"/>
              </w:rPr>
              <w:t xml:space="preserve">(MEP) </w:t>
            </w:r>
            <w:r w:rsidRPr="00CC0574">
              <w:rPr>
                <w:rFonts w:asciiTheme="minorHAnsi" w:hAnsiTheme="minorHAnsi"/>
              </w:rPr>
              <w:t>and their interpretation</w:t>
            </w:r>
            <w:r>
              <w:rPr>
                <w:rFonts w:asciiTheme="minorHAnsi" w:hAnsiTheme="minorHAnsi"/>
              </w:rPr>
              <w:t xml:space="preserve">. </w:t>
            </w:r>
          </w:p>
          <w:p w14:paraId="0249E878" w14:textId="77777777" w:rsidR="005F6E13" w:rsidRPr="00B732CE" w:rsidRDefault="005F6E13" w:rsidP="00011A05">
            <w:pPr>
              <w:pStyle w:val="ListParagraph"/>
              <w:numPr>
                <w:ilvl w:val="0"/>
                <w:numId w:val="1"/>
              </w:numPr>
              <w:spacing w:after="0" w:line="240" w:lineRule="auto"/>
              <w:rPr>
                <w:rFonts w:asciiTheme="minorHAnsi" w:hAnsiTheme="minorHAnsi"/>
              </w:rPr>
            </w:pPr>
            <w:r>
              <w:t xml:space="preserve">Demonstrates the ability to coach trainees to engage in conversations with clients (patients and whanau) around TMS use in practice.  </w:t>
            </w:r>
          </w:p>
          <w:p w14:paraId="6867F678" w14:textId="77777777" w:rsidR="005F6E13" w:rsidRPr="00D91DF0" w:rsidRDefault="005F6E13" w:rsidP="00011A05"/>
        </w:tc>
        <w:tc>
          <w:tcPr>
            <w:tcW w:w="1813" w:type="dxa"/>
            <w:shd w:val="clear" w:color="auto" w:fill="auto"/>
          </w:tcPr>
          <w:p w14:paraId="7767403F" w14:textId="77777777" w:rsidR="005F6E13" w:rsidRPr="00CC0574" w:rsidRDefault="005F6E13" w:rsidP="00011A05">
            <w:pPr>
              <w:spacing w:after="0" w:line="240" w:lineRule="auto"/>
              <w:rPr>
                <w:rFonts w:asciiTheme="minorHAnsi" w:hAnsiTheme="minorHAnsi" w:cs="Arial"/>
              </w:rPr>
            </w:pPr>
          </w:p>
        </w:tc>
        <w:tc>
          <w:tcPr>
            <w:tcW w:w="1984" w:type="dxa"/>
            <w:shd w:val="clear" w:color="auto" w:fill="auto"/>
          </w:tcPr>
          <w:p w14:paraId="4F189BE2" w14:textId="77777777" w:rsidR="005F6E13" w:rsidRPr="00CC0574" w:rsidRDefault="005F6E13" w:rsidP="00011A05">
            <w:pPr>
              <w:spacing w:after="0" w:line="240" w:lineRule="auto"/>
              <w:rPr>
                <w:rFonts w:asciiTheme="minorHAnsi" w:hAnsiTheme="minorHAnsi" w:cs="Arial"/>
              </w:rPr>
            </w:pPr>
          </w:p>
        </w:tc>
      </w:tr>
      <w:tr w:rsidR="005F6E13" w:rsidRPr="00CC0574" w14:paraId="4688EC35" w14:textId="77777777" w:rsidTr="00011A05">
        <w:trPr>
          <w:trHeight w:val="1702"/>
        </w:trPr>
        <w:tc>
          <w:tcPr>
            <w:tcW w:w="1304" w:type="dxa"/>
            <w:vMerge w:val="restart"/>
          </w:tcPr>
          <w:p w14:paraId="564783E0" w14:textId="77777777" w:rsidR="005F6E13" w:rsidRPr="00CC0574" w:rsidRDefault="005F6E13" w:rsidP="00011A05">
            <w:pPr>
              <w:spacing w:after="0" w:line="240" w:lineRule="auto"/>
              <w:rPr>
                <w:rFonts w:asciiTheme="minorHAnsi" w:hAnsiTheme="minorHAnsi" w:cs="Arial"/>
              </w:rPr>
            </w:pPr>
          </w:p>
        </w:tc>
        <w:tc>
          <w:tcPr>
            <w:tcW w:w="2655" w:type="dxa"/>
            <w:vMerge w:val="restart"/>
            <w:shd w:val="clear" w:color="auto" w:fill="auto"/>
          </w:tcPr>
          <w:p w14:paraId="109AFFD2" w14:textId="77777777" w:rsidR="005F6E13" w:rsidRPr="00CC0574" w:rsidRDefault="005F6E13" w:rsidP="00011A05">
            <w:pPr>
              <w:spacing w:after="0" w:line="240" w:lineRule="auto"/>
              <w:rPr>
                <w:rFonts w:asciiTheme="minorHAnsi" w:hAnsiTheme="minorHAnsi" w:cs="Arial"/>
              </w:rPr>
            </w:pPr>
            <w:r>
              <w:rPr>
                <w:rFonts w:asciiTheme="minorHAnsi" w:hAnsiTheme="minorHAnsi" w:cs="Arial"/>
              </w:rPr>
              <w:t xml:space="preserve">Demonstrates ability to assess knowledge and skill in relating to clinical use of </w:t>
            </w:r>
            <w:r w:rsidRPr="00CC0574">
              <w:rPr>
                <w:rFonts w:asciiTheme="minorHAnsi" w:hAnsiTheme="minorHAnsi" w:cs="Arial"/>
              </w:rPr>
              <w:t>transcranial magnetic stimulation (TMS)</w:t>
            </w:r>
          </w:p>
        </w:tc>
        <w:tc>
          <w:tcPr>
            <w:tcW w:w="6986" w:type="dxa"/>
            <w:vMerge w:val="restart"/>
            <w:shd w:val="clear" w:color="auto" w:fill="auto"/>
          </w:tcPr>
          <w:p w14:paraId="2554CDCB" w14:textId="55197909" w:rsidR="005F6E13" w:rsidRPr="00135DD4" w:rsidRDefault="005F6E13" w:rsidP="00011A05">
            <w:pPr>
              <w:pStyle w:val="ListParagraph"/>
              <w:numPr>
                <w:ilvl w:val="0"/>
                <w:numId w:val="1"/>
              </w:numPr>
              <w:spacing w:after="0" w:line="240" w:lineRule="auto"/>
            </w:pPr>
            <w:r>
              <w:t xml:space="preserve">Demonstrate the ability to accurately assess trainees’ knowledge of basic concepts of TMS outlined in PREP2 </w:t>
            </w:r>
            <w:r w:rsidR="00E116F9">
              <w:t>TMS Operator</w:t>
            </w:r>
            <w:r>
              <w:t xml:space="preserve"> Competency document. </w:t>
            </w:r>
          </w:p>
          <w:p w14:paraId="4167A88E" w14:textId="77777777" w:rsidR="005F6E13" w:rsidRPr="00D91DF0" w:rsidRDefault="005F6E13" w:rsidP="00011A05">
            <w:pPr>
              <w:pStyle w:val="ListParagraph"/>
              <w:numPr>
                <w:ilvl w:val="0"/>
                <w:numId w:val="1"/>
              </w:numPr>
              <w:spacing w:after="0" w:line="240" w:lineRule="auto"/>
              <w:rPr>
                <w:rFonts w:asciiTheme="minorHAnsi" w:hAnsiTheme="minorHAnsi"/>
              </w:rPr>
            </w:pPr>
            <w:r>
              <w:t xml:space="preserve">Demonstrate the ability to accurately assess trainees’ ability to perform basic skin preparation and troubleshooting of impedance issues.  </w:t>
            </w:r>
          </w:p>
          <w:p w14:paraId="430A52CB" w14:textId="77777777" w:rsidR="005F6E13" w:rsidRPr="00D91DF0" w:rsidRDefault="005F6E13" w:rsidP="00011A05">
            <w:pPr>
              <w:pStyle w:val="ListParagraph"/>
              <w:numPr>
                <w:ilvl w:val="0"/>
                <w:numId w:val="1"/>
              </w:numPr>
              <w:spacing w:after="0" w:line="240" w:lineRule="auto"/>
              <w:rPr>
                <w:rFonts w:asciiTheme="minorHAnsi" w:hAnsiTheme="minorHAnsi"/>
              </w:rPr>
            </w:pPr>
            <w:r>
              <w:t xml:space="preserve">Demonstrate the ability to accurately assess trainees’ ability to accurately identify and interpret EMG readings to ascertain patient MEP status. </w:t>
            </w:r>
          </w:p>
          <w:p w14:paraId="7E1708EA" w14:textId="77777777" w:rsidR="005F6E13" w:rsidRPr="00D91DF0" w:rsidRDefault="005F6E13" w:rsidP="00011A05">
            <w:pPr>
              <w:pStyle w:val="ListParagraph"/>
              <w:numPr>
                <w:ilvl w:val="0"/>
                <w:numId w:val="1"/>
              </w:numPr>
              <w:spacing w:after="0" w:line="240" w:lineRule="auto"/>
              <w:rPr>
                <w:rFonts w:asciiTheme="minorHAnsi" w:hAnsiTheme="minorHAnsi"/>
              </w:rPr>
            </w:pPr>
            <w:r>
              <w:t xml:space="preserve">Demonstrates the ability assess trainees’ competence to engage in conversations with clients around TMS use in practice.  </w:t>
            </w:r>
          </w:p>
          <w:p w14:paraId="54BDEAAC" w14:textId="77777777" w:rsidR="005F6E13" w:rsidRPr="00D91DF0" w:rsidRDefault="005F6E13" w:rsidP="00011A05">
            <w:pPr>
              <w:pStyle w:val="ListParagraph"/>
              <w:numPr>
                <w:ilvl w:val="0"/>
                <w:numId w:val="1"/>
              </w:numPr>
              <w:spacing w:after="0" w:line="240" w:lineRule="auto"/>
              <w:rPr>
                <w:rFonts w:asciiTheme="minorHAnsi" w:hAnsiTheme="minorHAnsi" w:cs="Arial"/>
              </w:rPr>
            </w:pPr>
            <w:r>
              <w:rPr>
                <w:rFonts w:asciiTheme="minorHAnsi" w:hAnsiTheme="minorHAnsi" w:cs="Arial"/>
              </w:rPr>
              <w:t xml:space="preserve">Demonstrate the ability to provide timely feedback and coaching on the above skills. </w:t>
            </w:r>
          </w:p>
        </w:tc>
        <w:tc>
          <w:tcPr>
            <w:tcW w:w="1813" w:type="dxa"/>
            <w:vMerge w:val="restart"/>
            <w:shd w:val="clear" w:color="auto" w:fill="auto"/>
          </w:tcPr>
          <w:p w14:paraId="14E0B775" w14:textId="77777777" w:rsidR="005F6E13" w:rsidRPr="00CC0574" w:rsidRDefault="005F6E13" w:rsidP="00011A05">
            <w:pPr>
              <w:spacing w:after="0" w:line="240" w:lineRule="auto"/>
              <w:rPr>
                <w:rFonts w:asciiTheme="minorHAnsi" w:hAnsiTheme="minorHAnsi" w:cs="Arial"/>
              </w:rPr>
            </w:pPr>
          </w:p>
        </w:tc>
        <w:tc>
          <w:tcPr>
            <w:tcW w:w="1984" w:type="dxa"/>
            <w:vMerge w:val="restart"/>
            <w:shd w:val="clear" w:color="auto" w:fill="auto"/>
          </w:tcPr>
          <w:p w14:paraId="0BEAB75C" w14:textId="77777777" w:rsidR="005F6E13" w:rsidRPr="00CC0574" w:rsidRDefault="005F6E13" w:rsidP="00011A05">
            <w:pPr>
              <w:spacing w:after="0" w:line="240" w:lineRule="auto"/>
              <w:rPr>
                <w:rFonts w:asciiTheme="minorHAnsi" w:hAnsiTheme="minorHAnsi" w:cs="Arial"/>
              </w:rPr>
            </w:pPr>
          </w:p>
        </w:tc>
      </w:tr>
      <w:tr w:rsidR="005F6E13" w:rsidRPr="00CC0574" w14:paraId="6A77059C" w14:textId="77777777" w:rsidTr="00011A05">
        <w:trPr>
          <w:trHeight w:val="1702"/>
        </w:trPr>
        <w:tc>
          <w:tcPr>
            <w:tcW w:w="1304" w:type="dxa"/>
            <w:vMerge/>
          </w:tcPr>
          <w:p w14:paraId="0DDA9868" w14:textId="77777777" w:rsidR="005F6E13" w:rsidRPr="00CC0574" w:rsidRDefault="005F6E13" w:rsidP="00011A05">
            <w:pPr>
              <w:spacing w:after="0" w:line="240" w:lineRule="auto"/>
              <w:rPr>
                <w:rFonts w:asciiTheme="minorHAnsi" w:hAnsiTheme="minorHAnsi" w:cs="Arial"/>
              </w:rPr>
            </w:pPr>
          </w:p>
        </w:tc>
        <w:tc>
          <w:tcPr>
            <w:tcW w:w="2655" w:type="dxa"/>
            <w:vMerge/>
            <w:shd w:val="clear" w:color="auto" w:fill="auto"/>
          </w:tcPr>
          <w:p w14:paraId="16157785" w14:textId="77777777" w:rsidR="005F6E13" w:rsidRPr="00CC0574" w:rsidRDefault="005F6E13" w:rsidP="00011A05">
            <w:pPr>
              <w:spacing w:after="0" w:line="240" w:lineRule="auto"/>
              <w:rPr>
                <w:rFonts w:asciiTheme="minorHAnsi" w:hAnsiTheme="minorHAnsi" w:cs="Arial"/>
              </w:rPr>
            </w:pPr>
          </w:p>
        </w:tc>
        <w:tc>
          <w:tcPr>
            <w:tcW w:w="6986" w:type="dxa"/>
            <w:vMerge/>
            <w:shd w:val="clear" w:color="auto" w:fill="auto"/>
          </w:tcPr>
          <w:p w14:paraId="5096E376" w14:textId="77777777" w:rsidR="005F6E13" w:rsidRPr="00CC0574" w:rsidRDefault="005F6E13" w:rsidP="00011A05">
            <w:pPr>
              <w:pStyle w:val="ListParagraph"/>
              <w:numPr>
                <w:ilvl w:val="0"/>
                <w:numId w:val="1"/>
              </w:numPr>
              <w:spacing w:after="0" w:line="360" w:lineRule="auto"/>
              <w:rPr>
                <w:rFonts w:asciiTheme="minorHAnsi" w:hAnsiTheme="minorHAnsi"/>
              </w:rPr>
            </w:pPr>
          </w:p>
        </w:tc>
        <w:tc>
          <w:tcPr>
            <w:tcW w:w="1813" w:type="dxa"/>
            <w:vMerge/>
            <w:shd w:val="clear" w:color="auto" w:fill="auto"/>
          </w:tcPr>
          <w:p w14:paraId="47A0FDE8" w14:textId="77777777" w:rsidR="005F6E13" w:rsidRPr="00CC0574" w:rsidRDefault="005F6E13" w:rsidP="00011A05">
            <w:pPr>
              <w:spacing w:after="0" w:line="240" w:lineRule="auto"/>
              <w:rPr>
                <w:rFonts w:asciiTheme="minorHAnsi" w:hAnsiTheme="minorHAnsi" w:cs="Arial"/>
              </w:rPr>
            </w:pPr>
          </w:p>
        </w:tc>
        <w:tc>
          <w:tcPr>
            <w:tcW w:w="1984" w:type="dxa"/>
            <w:vMerge/>
            <w:shd w:val="clear" w:color="auto" w:fill="auto"/>
          </w:tcPr>
          <w:p w14:paraId="06399789" w14:textId="77777777" w:rsidR="005F6E13" w:rsidRPr="00CC0574" w:rsidRDefault="005F6E13" w:rsidP="00011A05">
            <w:pPr>
              <w:spacing w:after="0" w:line="240" w:lineRule="auto"/>
              <w:rPr>
                <w:rFonts w:asciiTheme="minorHAnsi" w:hAnsiTheme="minorHAnsi" w:cs="Arial"/>
              </w:rPr>
            </w:pPr>
          </w:p>
        </w:tc>
      </w:tr>
      <w:tr w:rsidR="005F6E13" w:rsidRPr="00CC0574" w14:paraId="5D90124F" w14:textId="77777777" w:rsidTr="00011A05">
        <w:trPr>
          <w:trHeight w:val="269"/>
        </w:trPr>
        <w:tc>
          <w:tcPr>
            <w:tcW w:w="1304" w:type="dxa"/>
            <w:vMerge/>
          </w:tcPr>
          <w:p w14:paraId="731F1D44" w14:textId="77777777" w:rsidR="005F6E13" w:rsidRPr="00CC0574" w:rsidRDefault="005F6E13" w:rsidP="00011A05">
            <w:pPr>
              <w:spacing w:after="0" w:line="240" w:lineRule="auto"/>
              <w:rPr>
                <w:rFonts w:asciiTheme="minorHAnsi" w:hAnsiTheme="minorHAnsi" w:cs="Arial"/>
              </w:rPr>
            </w:pPr>
          </w:p>
        </w:tc>
        <w:tc>
          <w:tcPr>
            <w:tcW w:w="2655" w:type="dxa"/>
            <w:vMerge/>
            <w:shd w:val="clear" w:color="auto" w:fill="auto"/>
          </w:tcPr>
          <w:p w14:paraId="0BB2B39D" w14:textId="77777777" w:rsidR="005F6E13" w:rsidRPr="00CC0574" w:rsidRDefault="005F6E13" w:rsidP="00011A05">
            <w:pPr>
              <w:spacing w:after="0" w:line="240" w:lineRule="auto"/>
              <w:rPr>
                <w:rFonts w:asciiTheme="minorHAnsi" w:hAnsiTheme="minorHAnsi" w:cs="Arial"/>
              </w:rPr>
            </w:pPr>
          </w:p>
        </w:tc>
        <w:tc>
          <w:tcPr>
            <w:tcW w:w="6986" w:type="dxa"/>
            <w:vMerge/>
            <w:shd w:val="clear" w:color="auto" w:fill="auto"/>
          </w:tcPr>
          <w:p w14:paraId="61A155E4" w14:textId="77777777" w:rsidR="005F6E13" w:rsidRPr="00CC0574" w:rsidRDefault="005F6E13" w:rsidP="00011A05">
            <w:pPr>
              <w:pStyle w:val="ListParagraph"/>
              <w:numPr>
                <w:ilvl w:val="0"/>
                <w:numId w:val="18"/>
              </w:numPr>
              <w:spacing w:after="0" w:line="240" w:lineRule="auto"/>
              <w:rPr>
                <w:rFonts w:asciiTheme="minorHAnsi" w:hAnsiTheme="minorHAnsi" w:cs="Arial"/>
              </w:rPr>
            </w:pPr>
          </w:p>
        </w:tc>
        <w:tc>
          <w:tcPr>
            <w:tcW w:w="1813" w:type="dxa"/>
            <w:vMerge/>
            <w:shd w:val="clear" w:color="auto" w:fill="auto"/>
          </w:tcPr>
          <w:p w14:paraId="0568ED17" w14:textId="77777777" w:rsidR="005F6E13" w:rsidRPr="00CC0574" w:rsidRDefault="005F6E13" w:rsidP="00011A05">
            <w:pPr>
              <w:spacing w:after="0" w:line="240" w:lineRule="auto"/>
              <w:rPr>
                <w:rFonts w:asciiTheme="minorHAnsi" w:hAnsiTheme="minorHAnsi" w:cs="Arial"/>
              </w:rPr>
            </w:pPr>
          </w:p>
        </w:tc>
        <w:tc>
          <w:tcPr>
            <w:tcW w:w="1984" w:type="dxa"/>
            <w:vMerge/>
            <w:shd w:val="clear" w:color="auto" w:fill="auto"/>
          </w:tcPr>
          <w:p w14:paraId="255C35FE" w14:textId="77777777" w:rsidR="005F6E13" w:rsidRPr="00CC0574" w:rsidRDefault="005F6E13" w:rsidP="00011A05">
            <w:pPr>
              <w:spacing w:after="0" w:line="240" w:lineRule="auto"/>
              <w:rPr>
                <w:rFonts w:asciiTheme="minorHAnsi" w:hAnsiTheme="minorHAnsi" w:cs="Arial"/>
              </w:rPr>
            </w:pPr>
          </w:p>
        </w:tc>
      </w:tr>
      <w:tr w:rsidR="005F6E13" w:rsidRPr="00CC0574" w14:paraId="61714B5B" w14:textId="77777777" w:rsidTr="00011A05">
        <w:trPr>
          <w:trHeight w:val="808"/>
        </w:trPr>
        <w:tc>
          <w:tcPr>
            <w:tcW w:w="1304" w:type="dxa"/>
            <w:vMerge w:val="restart"/>
          </w:tcPr>
          <w:p w14:paraId="7B1B5403" w14:textId="77777777" w:rsidR="005F6E13" w:rsidRPr="00CC0574" w:rsidRDefault="005F6E13" w:rsidP="00011A05">
            <w:pPr>
              <w:spacing w:after="0" w:line="240" w:lineRule="auto"/>
              <w:rPr>
                <w:rFonts w:asciiTheme="minorHAnsi" w:hAnsiTheme="minorHAnsi" w:cs="Arial"/>
              </w:rPr>
            </w:pPr>
          </w:p>
        </w:tc>
        <w:tc>
          <w:tcPr>
            <w:tcW w:w="2655" w:type="dxa"/>
            <w:vMerge w:val="restart"/>
            <w:shd w:val="clear" w:color="auto" w:fill="auto"/>
          </w:tcPr>
          <w:p w14:paraId="6272E5D5" w14:textId="77777777" w:rsidR="005F6E13" w:rsidRPr="00CC0574" w:rsidRDefault="005F6E13" w:rsidP="00011A05">
            <w:pPr>
              <w:spacing w:after="0" w:line="240" w:lineRule="auto"/>
              <w:rPr>
                <w:rFonts w:asciiTheme="minorHAnsi" w:hAnsiTheme="minorHAnsi" w:cs="Arial"/>
              </w:rPr>
            </w:pPr>
            <w:r w:rsidRPr="00CC0574">
              <w:rPr>
                <w:rFonts w:asciiTheme="minorHAnsi" w:hAnsiTheme="minorHAnsi" w:cs="Arial"/>
              </w:rPr>
              <w:t>Demonstrates</w:t>
            </w:r>
            <w:r>
              <w:rPr>
                <w:rFonts w:asciiTheme="minorHAnsi" w:hAnsiTheme="minorHAnsi" w:cs="Arial"/>
              </w:rPr>
              <w:t xml:space="preserve"> ability to teach</w:t>
            </w:r>
            <w:r w:rsidRPr="00CC0574">
              <w:rPr>
                <w:rFonts w:asciiTheme="minorHAnsi" w:hAnsiTheme="minorHAnsi" w:cs="Arial"/>
              </w:rPr>
              <w:t xml:space="preserve"> basic </w:t>
            </w:r>
            <w:r>
              <w:rPr>
                <w:rFonts w:asciiTheme="minorHAnsi" w:hAnsiTheme="minorHAnsi" w:cs="Arial"/>
              </w:rPr>
              <w:t xml:space="preserve">concepts of </w:t>
            </w:r>
            <w:r w:rsidRPr="00CC0574">
              <w:rPr>
                <w:rFonts w:asciiTheme="minorHAnsi" w:hAnsiTheme="minorHAnsi" w:cs="Arial"/>
              </w:rPr>
              <w:t>screening patients for TMS</w:t>
            </w:r>
          </w:p>
        </w:tc>
        <w:tc>
          <w:tcPr>
            <w:tcW w:w="6986" w:type="dxa"/>
            <w:vMerge w:val="restart"/>
            <w:shd w:val="clear" w:color="auto" w:fill="auto"/>
          </w:tcPr>
          <w:p w14:paraId="6CE80833" w14:textId="77777777" w:rsidR="005F6E13" w:rsidRDefault="005F6E13" w:rsidP="00011A05">
            <w:pPr>
              <w:pStyle w:val="ListParagraph"/>
              <w:numPr>
                <w:ilvl w:val="0"/>
                <w:numId w:val="18"/>
              </w:numPr>
              <w:rPr>
                <w:rFonts w:asciiTheme="minorHAnsi" w:hAnsiTheme="minorHAnsi" w:cs="Arial"/>
              </w:rPr>
            </w:pPr>
            <w:r w:rsidRPr="00D91DF0">
              <w:rPr>
                <w:rFonts w:asciiTheme="minorHAnsi" w:hAnsiTheme="minorHAnsi" w:cs="Arial"/>
              </w:rPr>
              <w:t>Can describe and demonstrate the screening process for TMS</w:t>
            </w:r>
          </w:p>
          <w:p w14:paraId="1C8F74FB" w14:textId="77777777" w:rsidR="005F6E13" w:rsidRPr="00D91DF0" w:rsidRDefault="005F6E13" w:rsidP="00011A05">
            <w:pPr>
              <w:pStyle w:val="ListParagraph"/>
              <w:numPr>
                <w:ilvl w:val="0"/>
                <w:numId w:val="18"/>
              </w:numPr>
              <w:rPr>
                <w:rFonts w:asciiTheme="minorHAnsi" w:hAnsiTheme="minorHAnsi" w:cs="Arial"/>
              </w:rPr>
            </w:pPr>
            <w:r w:rsidRPr="00D91DF0">
              <w:rPr>
                <w:rFonts w:asciiTheme="minorHAnsi" w:hAnsiTheme="minorHAnsi" w:cs="Arial"/>
              </w:rPr>
              <w:t>Can identify the main relative and absolute contraindications to TMS</w:t>
            </w:r>
          </w:p>
          <w:p w14:paraId="46877CC0" w14:textId="55ED7702" w:rsidR="005F6E13" w:rsidRDefault="005F6E13" w:rsidP="00011A05">
            <w:pPr>
              <w:pStyle w:val="ListParagraph"/>
              <w:numPr>
                <w:ilvl w:val="0"/>
                <w:numId w:val="18"/>
              </w:numPr>
              <w:spacing w:after="0" w:line="240" w:lineRule="auto"/>
              <w:rPr>
                <w:rFonts w:asciiTheme="minorHAnsi" w:hAnsiTheme="minorHAnsi" w:cs="Arial"/>
              </w:rPr>
            </w:pPr>
            <w:r>
              <w:rPr>
                <w:rFonts w:asciiTheme="minorHAnsi" w:hAnsiTheme="minorHAnsi" w:cs="Arial"/>
              </w:rPr>
              <w:t xml:space="preserve">Demonstrates ability to accurately assess trainee’s competence with completing a TMS checklist, </w:t>
            </w:r>
            <w:r>
              <w:t xml:space="preserve">as outlined in PREP2 </w:t>
            </w:r>
            <w:r w:rsidR="00E116F9">
              <w:t xml:space="preserve">TMS Operator </w:t>
            </w:r>
            <w:r>
              <w:t>Competency document</w:t>
            </w:r>
            <w:r>
              <w:rPr>
                <w:rFonts w:asciiTheme="minorHAnsi" w:hAnsiTheme="minorHAnsi" w:cs="Arial"/>
              </w:rPr>
              <w:t xml:space="preserve"> </w:t>
            </w:r>
          </w:p>
          <w:p w14:paraId="56C9BB19" w14:textId="77777777" w:rsidR="005F6E13" w:rsidRPr="00D91DF0" w:rsidRDefault="005F6E13" w:rsidP="00011A05">
            <w:pPr>
              <w:pStyle w:val="ListParagraph"/>
              <w:numPr>
                <w:ilvl w:val="0"/>
                <w:numId w:val="18"/>
              </w:numPr>
              <w:spacing w:after="0" w:line="240" w:lineRule="auto"/>
              <w:rPr>
                <w:rFonts w:asciiTheme="minorHAnsi" w:hAnsiTheme="minorHAnsi" w:cs="Arial"/>
              </w:rPr>
            </w:pPr>
            <w:r>
              <w:rPr>
                <w:rFonts w:asciiTheme="minorHAnsi" w:hAnsiTheme="minorHAnsi" w:cs="Arial"/>
              </w:rPr>
              <w:t xml:space="preserve">Demonstrate the ability to provide timely feedback and coaching on the above skills. </w:t>
            </w:r>
          </w:p>
          <w:p w14:paraId="141B96C3" w14:textId="77777777" w:rsidR="005F6E13" w:rsidRPr="00D91DF0" w:rsidRDefault="005F6E13" w:rsidP="00011A05">
            <w:pPr>
              <w:spacing w:after="0" w:line="240" w:lineRule="auto"/>
              <w:rPr>
                <w:rFonts w:asciiTheme="minorHAnsi" w:hAnsiTheme="minorHAnsi" w:cs="Arial"/>
              </w:rPr>
            </w:pPr>
          </w:p>
        </w:tc>
        <w:tc>
          <w:tcPr>
            <w:tcW w:w="1813" w:type="dxa"/>
            <w:vMerge w:val="restart"/>
            <w:shd w:val="clear" w:color="auto" w:fill="auto"/>
          </w:tcPr>
          <w:p w14:paraId="017360CE" w14:textId="77777777" w:rsidR="005F6E13" w:rsidRPr="00CC0574" w:rsidRDefault="005F6E13" w:rsidP="00011A05">
            <w:pPr>
              <w:spacing w:after="0" w:line="240" w:lineRule="auto"/>
              <w:rPr>
                <w:rFonts w:asciiTheme="minorHAnsi" w:hAnsiTheme="minorHAnsi" w:cs="Arial"/>
              </w:rPr>
            </w:pPr>
          </w:p>
        </w:tc>
        <w:tc>
          <w:tcPr>
            <w:tcW w:w="1984" w:type="dxa"/>
            <w:vMerge w:val="restart"/>
            <w:shd w:val="clear" w:color="auto" w:fill="auto"/>
          </w:tcPr>
          <w:p w14:paraId="42556786" w14:textId="77777777" w:rsidR="005F6E13" w:rsidRPr="00CC0574" w:rsidRDefault="005F6E13" w:rsidP="00011A05">
            <w:pPr>
              <w:spacing w:after="0" w:line="240" w:lineRule="auto"/>
              <w:rPr>
                <w:rFonts w:asciiTheme="minorHAnsi" w:hAnsiTheme="minorHAnsi" w:cs="Arial"/>
              </w:rPr>
            </w:pPr>
          </w:p>
        </w:tc>
      </w:tr>
      <w:tr w:rsidR="005F6E13" w:rsidRPr="00CC0574" w14:paraId="30F86E06" w14:textId="77777777" w:rsidTr="00011A05">
        <w:trPr>
          <w:trHeight w:val="849"/>
        </w:trPr>
        <w:tc>
          <w:tcPr>
            <w:tcW w:w="1304" w:type="dxa"/>
            <w:vMerge/>
          </w:tcPr>
          <w:p w14:paraId="5264D8E5" w14:textId="77777777" w:rsidR="005F6E13" w:rsidRPr="00CC0574" w:rsidRDefault="005F6E13" w:rsidP="00011A05">
            <w:pPr>
              <w:spacing w:after="0" w:line="240" w:lineRule="auto"/>
              <w:rPr>
                <w:rFonts w:asciiTheme="minorHAnsi" w:hAnsiTheme="minorHAnsi" w:cs="Arial"/>
              </w:rPr>
            </w:pPr>
          </w:p>
        </w:tc>
        <w:tc>
          <w:tcPr>
            <w:tcW w:w="2655" w:type="dxa"/>
            <w:vMerge/>
            <w:shd w:val="clear" w:color="auto" w:fill="auto"/>
          </w:tcPr>
          <w:p w14:paraId="01E1A62E" w14:textId="77777777" w:rsidR="005F6E13" w:rsidRPr="00CC0574" w:rsidRDefault="005F6E13" w:rsidP="00011A05">
            <w:pPr>
              <w:spacing w:after="0" w:line="240" w:lineRule="auto"/>
              <w:rPr>
                <w:rFonts w:asciiTheme="minorHAnsi" w:hAnsiTheme="minorHAnsi" w:cs="Arial"/>
              </w:rPr>
            </w:pPr>
          </w:p>
        </w:tc>
        <w:tc>
          <w:tcPr>
            <w:tcW w:w="6986" w:type="dxa"/>
            <w:vMerge/>
            <w:shd w:val="clear" w:color="auto" w:fill="auto"/>
          </w:tcPr>
          <w:p w14:paraId="48B0F625" w14:textId="77777777" w:rsidR="005F6E13" w:rsidRPr="00CC0574" w:rsidRDefault="005F6E13" w:rsidP="00011A05">
            <w:pPr>
              <w:pStyle w:val="ListParagraph"/>
              <w:numPr>
                <w:ilvl w:val="0"/>
                <w:numId w:val="18"/>
              </w:numPr>
              <w:spacing w:after="0" w:line="240" w:lineRule="auto"/>
              <w:rPr>
                <w:rFonts w:asciiTheme="minorHAnsi" w:hAnsiTheme="minorHAnsi" w:cs="Arial"/>
              </w:rPr>
            </w:pPr>
          </w:p>
        </w:tc>
        <w:tc>
          <w:tcPr>
            <w:tcW w:w="1813" w:type="dxa"/>
            <w:vMerge/>
            <w:shd w:val="clear" w:color="auto" w:fill="auto"/>
          </w:tcPr>
          <w:p w14:paraId="47DFD591" w14:textId="77777777" w:rsidR="005F6E13" w:rsidRPr="00CC0574" w:rsidRDefault="005F6E13" w:rsidP="00011A05">
            <w:pPr>
              <w:spacing w:after="0" w:line="240" w:lineRule="auto"/>
              <w:rPr>
                <w:rFonts w:asciiTheme="minorHAnsi" w:hAnsiTheme="minorHAnsi" w:cs="Arial"/>
              </w:rPr>
            </w:pPr>
          </w:p>
        </w:tc>
        <w:tc>
          <w:tcPr>
            <w:tcW w:w="1984" w:type="dxa"/>
            <w:vMerge/>
            <w:shd w:val="clear" w:color="auto" w:fill="auto"/>
          </w:tcPr>
          <w:p w14:paraId="7110EA46" w14:textId="77777777" w:rsidR="005F6E13" w:rsidRPr="00CC0574" w:rsidRDefault="005F6E13" w:rsidP="00011A05">
            <w:pPr>
              <w:spacing w:after="0" w:line="240" w:lineRule="auto"/>
              <w:rPr>
                <w:rFonts w:asciiTheme="minorHAnsi" w:hAnsiTheme="minorHAnsi" w:cs="Arial"/>
              </w:rPr>
            </w:pPr>
          </w:p>
        </w:tc>
      </w:tr>
      <w:tr w:rsidR="005F6E13" w:rsidRPr="00CC0574" w14:paraId="46E8BAD8" w14:textId="77777777" w:rsidTr="00011A05">
        <w:trPr>
          <w:trHeight w:val="872"/>
        </w:trPr>
        <w:tc>
          <w:tcPr>
            <w:tcW w:w="1304" w:type="dxa"/>
            <w:vMerge/>
          </w:tcPr>
          <w:p w14:paraId="45A1B9EA" w14:textId="77777777" w:rsidR="005F6E13" w:rsidRPr="00CC0574" w:rsidRDefault="005F6E13" w:rsidP="00011A05">
            <w:pPr>
              <w:spacing w:after="0" w:line="240" w:lineRule="auto"/>
              <w:rPr>
                <w:rFonts w:asciiTheme="minorHAnsi" w:hAnsiTheme="minorHAnsi" w:cs="Arial"/>
              </w:rPr>
            </w:pPr>
          </w:p>
        </w:tc>
        <w:tc>
          <w:tcPr>
            <w:tcW w:w="2655" w:type="dxa"/>
            <w:vMerge/>
            <w:shd w:val="clear" w:color="auto" w:fill="auto"/>
          </w:tcPr>
          <w:p w14:paraId="686628C3" w14:textId="77777777" w:rsidR="005F6E13" w:rsidRPr="00CC0574" w:rsidRDefault="005F6E13" w:rsidP="00011A05">
            <w:pPr>
              <w:spacing w:after="0" w:line="240" w:lineRule="auto"/>
              <w:rPr>
                <w:rFonts w:asciiTheme="minorHAnsi" w:hAnsiTheme="minorHAnsi" w:cs="Arial"/>
              </w:rPr>
            </w:pPr>
          </w:p>
        </w:tc>
        <w:tc>
          <w:tcPr>
            <w:tcW w:w="6986" w:type="dxa"/>
            <w:vMerge/>
            <w:shd w:val="clear" w:color="auto" w:fill="auto"/>
          </w:tcPr>
          <w:p w14:paraId="3236AA1E" w14:textId="77777777" w:rsidR="005F6E13" w:rsidRPr="00CC0574" w:rsidRDefault="005F6E13" w:rsidP="00011A05">
            <w:pPr>
              <w:pStyle w:val="ListParagraph"/>
              <w:numPr>
                <w:ilvl w:val="0"/>
                <w:numId w:val="18"/>
              </w:numPr>
              <w:spacing w:after="0" w:line="240" w:lineRule="auto"/>
              <w:rPr>
                <w:rFonts w:asciiTheme="minorHAnsi" w:hAnsiTheme="minorHAnsi" w:cs="Arial"/>
              </w:rPr>
            </w:pPr>
          </w:p>
        </w:tc>
        <w:tc>
          <w:tcPr>
            <w:tcW w:w="1813" w:type="dxa"/>
            <w:vMerge/>
            <w:shd w:val="clear" w:color="auto" w:fill="auto"/>
          </w:tcPr>
          <w:p w14:paraId="7628FC3D" w14:textId="77777777" w:rsidR="005F6E13" w:rsidRPr="00CC0574" w:rsidRDefault="005F6E13" w:rsidP="00011A05">
            <w:pPr>
              <w:spacing w:after="0" w:line="240" w:lineRule="auto"/>
              <w:rPr>
                <w:rFonts w:asciiTheme="minorHAnsi" w:hAnsiTheme="minorHAnsi" w:cs="Arial"/>
              </w:rPr>
            </w:pPr>
          </w:p>
        </w:tc>
        <w:tc>
          <w:tcPr>
            <w:tcW w:w="1984" w:type="dxa"/>
            <w:vMerge/>
            <w:shd w:val="clear" w:color="auto" w:fill="auto"/>
          </w:tcPr>
          <w:p w14:paraId="1D61AAF8" w14:textId="77777777" w:rsidR="005F6E13" w:rsidRPr="00CC0574" w:rsidRDefault="005F6E13" w:rsidP="00011A05">
            <w:pPr>
              <w:spacing w:after="0" w:line="240" w:lineRule="auto"/>
              <w:rPr>
                <w:rFonts w:asciiTheme="minorHAnsi" w:hAnsiTheme="minorHAnsi" w:cs="Arial"/>
              </w:rPr>
            </w:pPr>
          </w:p>
        </w:tc>
      </w:tr>
      <w:tr w:rsidR="005F6E13" w:rsidRPr="00CC0574" w14:paraId="5A8C8CCD" w14:textId="77777777" w:rsidTr="00011A05">
        <w:trPr>
          <w:trHeight w:val="269"/>
        </w:trPr>
        <w:tc>
          <w:tcPr>
            <w:tcW w:w="1304" w:type="dxa"/>
            <w:vMerge/>
          </w:tcPr>
          <w:p w14:paraId="6954C6A2" w14:textId="77777777" w:rsidR="005F6E13" w:rsidRPr="00CC0574" w:rsidRDefault="005F6E13" w:rsidP="00011A05">
            <w:pPr>
              <w:spacing w:after="0" w:line="240" w:lineRule="auto"/>
              <w:rPr>
                <w:rFonts w:asciiTheme="minorHAnsi" w:hAnsiTheme="minorHAnsi" w:cs="Arial"/>
              </w:rPr>
            </w:pPr>
          </w:p>
        </w:tc>
        <w:tc>
          <w:tcPr>
            <w:tcW w:w="2655" w:type="dxa"/>
            <w:vMerge/>
            <w:shd w:val="clear" w:color="auto" w:fill="auto"/>
          </w:tcPr>
          <w:p w14:paraId="745530B5" w14:textId="77777777" w:rsidR="005F6E13" w:rsidRPr="00CC0574" w:rsidRDefault="005F6E13" w:rsidP="00011A05">
            <w:pPr>
              <w:spacing w:after="0" w:line="240" w:lineRule="auto"/>
              <w:rPr>
                <w:rFonts w:asciiTheme="minorHAnsi" w:hAnsiTheme="minorHAnsi" w:cs="Arial"/>
              </w:rPr>
            </w:pPr>
          </w:p>
        </w:tc>
        <w:tc>
          <w:tcPr>
            <w:tcW w:w="6986" w:type="dxa"/>
            <w:vMerge/>
            <w:shd w:val="clear" w:color="auto" w:fill="auto"/>
          </w:tcPr>
          <w:p w14:paraId="033A7343" w14:textId="77777777" w:rsidR="005F6E13" w:rsidRPr="00CC0574" w:rsidRDefault="005F6E13" w:rsidP="00011A05">
            <w:pPr>
              <w:pStyle w:val="ListParagraph"/>
              <w:numPr>
                <w:ilvl w:val="0"/>
                <w:numId w:val="18"/>
              </w:numPr>
              <w:spacing w:after="0" w:line="240" w:lineRule="auto"/>
              <w:rPr>
                <w:rFonts w:asciiTheme="minorHAnsi" w:hAnsiTheme="minorHAnsi" w:cs="Arial"/>
              </w:rPr>
            </w:pPr>
          </w:p>
        </w:tc>
        <w:tc>
          <w:tcPr>
            <w:tcW w:w="1813" w:type="dxa"/>
            <w:vMerge/>
            <w:shd w:val="clear" w:color="auto" w:fill="auto"/>
          </w:tcPr>
          <w:p w14:paraId="74648D34" w14:textId="77777777" w:rsidR="005F6E13" w:rsidRPr="00CC0574" w:rsidRDefault="005F6E13" w:rsidP="00011A05">
            <w:pPr>
              <w:spacing w:after="0" w:line="240" w:lineRule="auto"/>
              <w:rPr>
                <w:rFonts w:asciiTheme="minorHAnsi" w:hAnsiTheme="minorHAnsi" w:cs="Arial"/>
              </w:rPr>
            </w:pPr>
          </w:p>
        </w:tc>
        <w:tc>
          <w:tcPr>
            <w:tcW w:w="1984" w:type="dxa"/>
            <w:vMerge/>
            <w:shd w:val="clear" w:color="auto" w:fill="auto"/>
          </w:tcPr>
          <w:p w14:paraId="508A091D" w14:textId="77777777" w:rsidR="005F6E13" w:rsidRPr="00CC0574" w:rsidRDefault="005F6E13" w:rsidP="00011A05">
            <w:pPr>
              <w:spacing w:after="0" w:line="240" w:lineRule="auto"/>
              <w:rPr>
                <w:rFonts w:asciiTheme="minorHAnsi" w:hAnsiTheme="minorHAnsi" w:cs="Arial"/>
              </w:rPr>
            </w:pPr>
          </w:p>
        </w:tc>
      </w:tr>
      <w:tr w:rsidR="005F6E13" w:rsidRPr="00CC0574" w14:paraId="0138888F" w14:textId="77777777" w:rsidTr="00011A05">
        <w:trPr>
          <w:trHeight w:val="269"/>
        </w:trPr>
        <w:tc>
          <w:tcPr>
            <w:tcW w:w="1304" w:type="dxa"/>
            <w:vMerge/>
          </w:tcPr>
          <w:p w14:paraId="6A59D39D" w14:textId="77777777" w:rsidR="005F6E13" w:rsidRPr="00CC0574" w:rsidRDefault="005F6E13" w:rsidP="00011A05">
            <w:pPr>
              <w:spacing w:after="0" w:line="240" w:lineRule="auto"/>
              <w:rPr>
                <w:rFonts w:asciiTheme="minorHAnsi" w:hAnsiTheme="minorHAnsi" w:cs="Arial"/>
              </w:rPr>
            </w:pPr>
          </w:p>
        </w:tc>
        <w:tc>
          <w:tcPr>
            <w:tcW w:w="2655" w:type="dxa"/>
            <w:vMerge/>
            <w:shd w:val="clear" w:color="auto" w:fill="auto"/>
          </w:tcPr>
          <w:p w14:paraId="1318210E" w14:textId="77777777" w:rsidR="005F6E13" w:rsidRPr="00CC0574" w:rsidRDefault="005F6E13" w:rsidP="00011A05">
            <w:pPr>
              <w:spacing w:after="0" w:line="240" w:lineRule="auto"/>
              <w:rPr>
                <w:rFonts w:asciiTheme="minorHAnsi" w:hAnsiTheme="minorHAnsi" w:cs="Arial"/>
                <w:i/>
              </w:rPr>
            </w:pPr>
          </w:p>
        </w:tc>
        <w:tc>
          <w:tcPr>
            <w:tcW w:w="6986" w:type="dxa"/>
            <w:vMerge/>
            <w:shd w:val="clear" w:color="auto" w:fill="auto"/>
          </w:tcPr>
          <w:p w14:paraId="1FB8C298" w14:textId="77777777" w:rsidR="005F6E13" w:rsidRPr="00CC0574" w:rsidRDefault="005F6E13" w:rsidP="00011A05">
            <w:pPr>
              <w:pStyle w:val="ListParagraph"/>
              <w:numPr>
                <w:ilvl w:val="0"/>
                <w:numId w:val="18"/>
              </w:numPr>
              <w:spacing w:line="240" w:lineRule="auto"/>
              <w:rPr>
                <w:rFonts w:asciiTheme="minorHAnsi" w:hAnsiTheme="minorHAnsi" w:cs="Arial"/>
              </w:rPr>
            </w:pPr>
          </w:p>
        </w:tc>
        <w:tc>
          <w:tcPr>
            <w:tcW w:w="1813" w:type="dxa"/>
            <w:vMerge/>
            <w:shd w:val="clear" w:color="auto" w:fill="auto"/>
          </w:tcPr>
          <w:p w14:paraId="0E0E1704" w14:textId="77777777" w:rsidR="005F6E13" w:rsidRPr="00CC0574" w:rsidRDefault="005F6E13" w:rsidP="00011A05">
            <w:pPr>
              <w:spacing w:after="0" w:line="240" w:lineRule="auto"/>
              <w:rPr>
                <w:rFonts w:asciiTheme="minorHAnsi" w:hAnsiTheme="minorHAnsi" w:cs="Arial"/>
              </w:rPr>
            </w:pPr>
          </w:p>
        </w:tc>
        <w:tc>
          <w:tcPr>
            <w:tcW w:w="1984" w:type="dxa"/>
            <w:vMerge/>
            <w:shd w:val="clear" w:color="auto" w:fill="auto"/>
          </w:tcPr>
          <w:p w14:paraId="4D95A71B" w14:textId="77777777" w:rsidR="005F6E13" w:rsidRPr="00CC0574" w:rsidRDefault="005F6E13" w:rsidP="00011A05">
            <w:pPr>
              <w:spacing w:after="0" w:line="240" w:lineRule="auto"/>
              <w:rPr>
                <w:rFonts w:asciiTheme="minorHAnsi" w:hAnsiTheme="minorHAnsi" w:cs="Arial"/>
              </w:rPr>
            </w:pPr>
          </w:p>
        </w:tc>
      </w:tr>
      <w:tr w:rsidR="005F6E13" w:rsidRPr="00CC0574" w14:paraId="29FCB786" w14:textId="77777777" w:rsidTr="00011A05">
        <w:trPr>
          <w:trHeight w:val="1119"/>
        </w:trPr>
        <w:tc>
          <w:tcPr>
            <w:tcW w:w="1304" w:type="dxa"/>
            <w:vMerge w:val="restart"/>
          </w:tcPr>
          <w:p w14:paraId="70DB8FF1" w14:textId="77777777" w:rsidR="005F6E13" w:rsidRPr="00CC0574" w:rsidRDefault="005F6E13" w:rsidP="00011A05">
            <w:pPr>
              <w:spacing w:after="0" w:line="240" w:lineRule="auto"/>
              <w:rPr>
                <w:rFonts w:asciiTheme="minorHAnsi" w:hAnsiTheme="minorHAnsi" w:cs="Arial"/>
              </w:rPr>
            </w:pPr>
          </w:p>
        </w:tc>
        <w:tc>
          <w:tcPr>
            <w:tcW w:w="2655" w:type="dxa"/>
            <w:vMerge w:val="restart"/>
            <w:shd w:val="clear" w:color="auto" w:fill="auto"/>
          </w:tcPr>
          <w:p w14:paraId="322E0105" w14:textId="617F1F7D" w:rsidR="005F6E13" w:rsidRPr="00CC0574" w:rsidRDefault="005F6E13" w:rsidP="005F6E13">
            <w:pPr>
              <w:spacing w:after="0" w:line="240" w:lineRule="auto"/>
              <w:rPr>
                <w:rFonts w:asciiTheme="minorHAnsi" w:hAnsiTheme="minorHAnsi" w:cs="Arial"/>
              </w:rPr>
            </w:pPr>
            <w:r>
              <w:rPr>
                <w:rFonts w:asciiTheme="minorHAnsi" w:hAnsiTheme="minorHAnsi" w:cs="Arial"/>
              </w:rPr>
              <w:t>Demonstrates ability to assess trainee’s ability to document and communicate PREP2 predictions following TMS assessment</w:t>
            </w:r>
          </w:p>
        </w:tc>
        <w:tc>
          <w:tcPr>
            <w:tcW w:w="6986" w:type="dxa"/>
            <w:vMerge w:val="restart"/>
            <w:shd w:val="clear" w:color="auto" w:fill="auto"/>
          </w:tcPr>
          <w:p w14:paraId="29E9F48F" w14:textId="1C34D3BB" w:rsidR="005F6E13" w:rsidRPr="00A7112F" w:rsidRDefault="005F6E13" w:rsidP="00011A05">
            <w:pPr>
              <w:pStyle w:val="ListParagraph"/>
              <w:numPr>
                <w:ilvl w:val="0"/>
                <w:numId w:val="1"/>
              </w:numPr>
              <w:spacing w:after="0" w:line="240" w:lineRule="auto"/>
            </w:pPr>
            <w:r w:rsidRPr="00CC0574">
              <w:rPr>
                <w:rFonts w:asciiTheme="minorHAnsi" w:hAnsiTheme="minorHAnsi" w:cs="Arial"/>
                <w:i/>
              </w:rPr>
              <w:t xml:space="preserve"> </w:t>
            </w:r>
            <w:r>
              <w:t xml:space="preserve">Demonstrate the ability to accurately assess trainees’ skills as outlined in PREP2 TMS Operator document, and provide appropriate feedback and coaching as needed. </w:t>
            </w:r>
          </w:p>
          <w:p w14:paraId="0F57E054" w14:textId="77777777" w:rsidR="005F6E13" w:rsidRPr="00CC0574" w:rsidRDefault="005F6E13" w:rsidP="00011A05">
            <w:pPr>
              <w:spacing w:line="240" w:lineRule="auto"/>
              <w:rPr>
                <w:rFonts w:asciiTheme="minorHAnsi" w:hAnsiTheme="minorHAnsi" w:cs="Arial"/>
              </w:rPr>
            </w:pPr>
          </w:p>
        </w:tc>
        <w:tc>
          <w:tcPr>
            <w:tcW w:w="1813" w:type="dxa"/>
            <w:vMerge w:val="restart"/>
            <w:shd w:val="clear" w:color="auto" w:fill="auto"/>
          </w:tcPr>
          <w:p w14:paraId="3945A9D8" w14:textId="77777777" w:rsidR="005F6E13" w:rsidRPr="00CC0574" w:rsidRDefault="005F6E13" w:rsidP="00011A05">
            <w:pPr>
              <w:spacing w:after="0" w:line="240" w:lineRule="auto"/>
              <w:rPr>
                <w:rFonts w:asciiTheme="minorHAnsi" w:hAnsiTheme="minorHAnsi" w:cs="Arial"/>
              </w:rPr>
            </w:pPr>
          </w:p>
        </w:tc>
        <w:tc>
          <w:tcPr>
            <w:tcW w:w="1984" w:type="dxa"/>
            <w:vMerge w:val="restart"/>
            <w:shd w:val="clear" w:color="auto" w:fill="auto"/>
          </w:tcPr>
          <w:p w14:paraId="40918734" w14:textId="77777777" w:rsidR="005F6E13" w:rsidRPr="00CC0574" w:rsidRDefault="005F6E13" w:rsidP="00011A05">
            <w:pPr>
              <w:spacing w:after="0" w:line="240" w:lineRule="auto"/>
              <w:rPr>
                <w:rFonts w:asciiTheme="minorHAnsi" w:hAnsiTheme="minorHAnsi" w:cs="Arial"/>
              </w:rPr>
            </w:pPr>
          </w:p>
        </w:tc>
      </w:tr>
      <w:tr w:rsidR="005F6E13" w:rsidRPr="00CC0574" w14:paraId="64DD3192" w14:textId="77777777" w:rsidTr="00011A05">
        <w:trPr>
          <w:trHeight w:val="1215"/>
        </w:trPr>
        <w:tc>
          <w:tcPr>
            <w:tcW w:w="1304" w:type="dxa"/>
            <w:vMerge/>
          </w:tcPr>
          <w:p w14:paraId="5F195D27" w14:textId="77777777" w:rsidR="005F6E13" w:rsidRPr="00CC0574" w:rsidRDefault="005F6E13" w:rsidP="00011A05">
            <w:pPr>
              <w:spacing w:after="0" w:line="240" w:lineRule="auto"/>
              <w:rPr>
                <w:rFonts w:asciiTheme="minorHAnsi" w:hAnsiTheme="minorHAnsi" w:cs="Arial"/>
              </w:rPr>
            </w:pPr>
          </w:p>
        </w:tc>
        <w:tc>
          <w:tcPr>
            <w:tcW w:w="2655" w:type="dxa"/>
            <w:vMerge/>
            <w:shd w:val="clear" w:color="auto" w:fill="auto"/>
          </w:tcPr>
          <w:p w14:paraId="6B179A53" w14:textId="77777777" w:rsidR="005F6E13" w:rsidRPr="00CC0574" w:rsidRDefault="005F6E13" w:rsidP="00011A05">
            <w:pPr>
              <w:spacing w:after="0" w:line="240" w:lineRule="auto"/>
              <w:rPr>
                <w:rFonts w:asciiTheme="minorHAnsi" w:hAnsiTheme="minorHAnsi" w:cs="Arial"/>
              </w:rPr>
            </w:pPr>
          </w:p>
        </w:tc>
        <w:tc>
          <w:tcPr>
            <w:tcW w:w="6986" w:type="dxa"/>
            <w:vMerge/>
            <w:shd w:val="clear" w:color="auto" w:fill="auto"/>
          </w:tcPr>
          <w:p w14:paraId="03885758" w14:textId="77777777" w:rsidR="005F6E13" w:rsidRPr="00CC0574" w:rsidRDefault="005F6E13" w:rsidP="00011A05">
            <w:pPr>
              <w:spacing w:after="0" w:line="240" w:lineRule="auto"/>
              <w:ind w:left="360"/>
              <w:rPr>
                <w:rFonts w:asciiTheme="minorHAnsi" w:hAnsiTheme="minorHAnsi" w:cs="Arial"/>
              </w:rPr>
            </w:pPr>
          </w:p>
        </w:tc>
        <w:tc>
          <w:tcPr>
            <w:tcW w:w="1813" w:type="dxa"/>
            <w:vMerge/>
            <w:shd w:val="clear" w:color="auto" w:fill="auto"/>
          </w:tcPr>
          <w:p w14:paraId="208B81BE" w14:textId="77777777" w:rsidR="005F6E13" w:rsidRPr="00CC0574" w:rsidRDefault="005F6E13" w:rsidP="00011A05">
            <w:pPr>
              <w:spacing w:after="0" w:line="240" w:lineRule="auto"/>
              <w:rPr>
                <w:rFonts w:asciiTheme="minorHAnsi" w:hAnsiTheme="minorHAnsi" w:cs="Arial"/>
              </w:rPr>
            </w:pPr>
          </w:p>
        </w:tc>
        <w:tc>
          <w:tcPr>
            <w:tcW w:w="1984" w:type="dxa"/>
            <w:vMerge/>
            <w:shd w:val="clear" w:color="auto" w:fill="auto"/>
          </w:tcPr>
          <w:p w14:paraId="22FD2766" w14:textId="77777777" w:rsidR="005F6E13" w:rsidRPr="00CC0574" w:rsidRDefault="005F6E13" w:rsidP="00011A05">
            <w:pPr>
              <w:spacing w:after="0" w:line="240" w:lineRule="auto"/>
              <w:rPr>
                <w:rFonts w:asciiTheme="minorHAnsi" w:hAnsiTheme="minorHAnsi" w:cs="Arial"/>
              </w:rPr>
            </w:pPr>
          </w:p>
        </w:tc>
      </w:tr>
    </w:tbl>
    <w:p w14:paraId="3B4D0EA9" w14:textId="2A187462" w:rsidR="00B63C01" w:rsidRPr="00F66546" w:rsidRDefault="00B63C01">
      <w:pPr>
        <w:spacing w:after="0" w:line="240" w:lineRule="auto"/>
        <w:rPr>
          <w:rFonts w:asciiTheme="minorHAnsi" w:hAnsiTheme="minorHAnsi" w:cs="Arial"/>
          <w:b/>
        </w:rPr>
      </w:pPr>
      <w:r w:rsidRPr="00F66546">
        <w:rPr>
          <w:rFonts w:asciiTheme="minorHAnsi" w:hAnsiTheme="minorHAnsi" w:cs="Arial"/>
          <w:b/>
        </w:rPr>
        <w:br w:type="page"/>
      </w:r>
    </w:p>
    <w:p w14:paraId="4BA61567" w14:textId="53C786E8" w:rsidR="006A2677" w:rsidRDefault="006A2677" w:rsidP="001866F6">
      <w:pPr>
        <w:rPr>
          <w:rFonts w:asciiTheme="minorHAnsi" w:hAnsiTheme="minorHAnsi" w:cs="Arial"/>
          <w:b/>
        </w:rPr>
        <w:sectPr w:rsidR="006A2677" w:rsidSect="006A2677">
          <w:pgSz w:w="16838" w:h="11906" w:orient="landscape"/>
          <w:pgMar w:top="720" w:right="720" w:bottom="720" w:left="720" w:header="708" w:footer="708" w:gutter="0"/>
          <w:cols w:space="708"/>
          <w:docGrid w:linePitch="360"/>
        </w:sectPr>
      </w:pPr>
    </w:p>
    <w:p w14:paraId="1492BA67" w14:textId="54F391F7" w:rsidR="00BA578D" w:rsidRPr="00F66546" w:rsidRDefault="001866F6" w:rsidP="001866F6">
      <w:pPr>
        <w:rPr>
          <w:rFonts w:asciiTheme="minorHAnsi" w:hAnsiTheme="minorHAnsi" w:cs="Arial"/>
          <w:b/>
        </w:rPr>
      </w:pPr>
      <w:r w:rsidRPr="00F66546">
        <w:rPr>
          <w:rFonts w:asciiTheme="minorHAnsi" w:hAnsiTheme="minorHAnsi" w:cs="Arial"/>
          <w:b/>
        </w:rPr>
        <w:t xml:space="preserve">Practical </w:t>
      </w:r>
      <w:r w:rsidR="00BA578D" w:rsidRPr="00F66546">
        <w:rPr>
          <w:rFonts w:asciiTheme="minorHAnsi" w:hAnsiTheme="minorHAnsi" w:cs="Arial"/>
          <w:b/>
        </w:rPr>
        <w:t>assessment - TMS</w:t>
      </w:r>
      <w:r w:rsidRPr="00F66546">
        <w:rPr>
          <w:rFonts w:asciiTheme="minorHAnsi" w:hAnsiTheme="minorHAnsi" w:cs="Arial"/>
          <w:b/>
        </w:rPr>
        <w:t xml:space="preserve"> </w:t>
      </w:r>
      <w:r w:rsidR="00001C67" w:rsidRPr="00F66546">
        <w:rPr>
          <w:rFonts w:asciiTheme="minorHAnsi" w:hAnsiTheme="minorHAnsi" w:cs="Arial"/>
          <w:b/>
        </w:rPr>
        <w:t>Operator</w:t>
      </w:r>
      <w:r w:rsidR="00BA578D" w:rsidRPr="00F66546">
        <w:rPr>
          <w:rFonts w:asciiTheme="minorHAnsi" w:hAnsiTheme="minorHAnsi" w:cs="Arial"/>
          <w:b/>
        </w:rPr>
        <w:t xml:space="preserve"> role </w:t>
      </w:r>
      <w:r w:rsidR="00944037">
        <w:rPr>
          <w:rFonts w:asciiTheme="minorHAnsi" w:hAnsiTheme="minorHAnsi" w:cs="Arial"/>
          <w:b/>
        </w:rPr>
        <w:t xml:space="preserve">– </w:t>
      </w:r>
      <w:r w:rsidR="00944037" w:rsidRPr="00944037">
        <w:rPr>
          <w:rFonts w:asciiTheme="minorHAnsi" w:hAnsiTheme="minorHAnsi" w:cs="Arial"/>
        </w:rPr>
        <w:t>Assessor to complete</w:t>
      </w:r>
    </w:p>
    <w:p w14:paraId="62392398" w14:textId="2F2E3E69" w:rsidR="001866F6" w:rsidRPr="00CA3977" w:rsidRDefault="00BA578D" w:rsidP="001866F6">
      <w:pPr>
        <w:rPr>
          <w:rFonts w:asciiTheme="minorHAnsi" w:hAnsiTheme="minorHAnsi" w:cs="Arial"/>
        </w:rPr>
      </w:pPr>
      <w:r w:rsidRPr="00CA3977">
        <w:rPr>
          <w:rFonts w:asciiTheme="minorHAnsi" w:hAnsiTheme="minorHAnsi" w:cs="Arial"/>
        </w:rPr>
        <w:t xml:space="preserve">Trainee to be assessed </w:t>
      </w:r>
      <w:r w:rsidR="00F01597" w:rsidRPr="00CA3977">
        <w:rPr>
          <w:rFonts w:asciiTheme="minorHAnsi" w:hAnsiTheme="minorHAnsi" w:cs="Arial"/>
        </w:rPr>
        <w:t xml:space="preserve">by </w:t>
      </w:r>
      <w:r w:rsidR="00BB4C79" w:rsidRPr="00CA3977">
        <w:rPr>
          <w:rFonts w:asciiTheme="minorHAnsi" w:hAnsiTheme="minorHAnsi" w:cs="Arial"/>
        </w:rPr>
        <w:t xml:space="preserve">training </w:t>
      </w:r>
      <w:r w:rsidR="00F01597" w:rsidRPr="00CA3977">
        <w:rPr>
          <w:rFonts w:asciiTheme="minorHAnsi" w:hAnsiTheme="minorHAnsi" w:cs="Arial"/>
        </w:rPr>
        <w:t xml:space="preserve">supervisor </w:t>
      </w:r>
      <w:r w:rsidRPr="00CA3977">
        <w:rPr>
          <w:rFonts w:asciiTheme="minorHAnsi" w:hAnsiTheme="minorHAnsi" w:cs="Arial"/>
        </w:rPr>
        <w:t xml:space="preserve">in session with qualified </w:t>
      </w:r>
      <w:r w:rsidR="00001C67" w:rsidRPr="00CA3977">
        <w:rPr>
          <w:rFonts w:asciiTheme="minorHAnsi" w:hAnsiTheme="minorHAnsi" w:cs="Arial"/>
        </w:rPr>
        <w:t>‘PREP2 advanced”</w:t>
      </w:r>
      <w:r w:rsidR="008863BF" w:rsidRPr="00CA3977">
        <w:rPr>
          <w:rFonts w:asciiTheme="minorHAnsi" w:hAnsiTheme="minorHAnsi" w:cs="Arial"/>
        </w:rPr>
        <w:t xml:space="preserve"> practitioner</w:t>
      </w:r>
      <w:r w:rsidR="00CA3977" w:rsidRPr="00CA3977">
        <w:rPr>
          <w:rFonts w:asciiTheme="minorHAnsi" w:hAnsiTheme="minorHAnsi" w:cs="Arial"/>
        </w:rPr>
        <w:t xml:space="preserve"> present</w:t>
      </w:r>
      <w:r w:rsidR="008863BF" w:rsidRPr="00CA3977">
        <w:rPr>
          <w:rFonts w:asciiTheme="minorHAnsi" w:hAnsiTheme="minorHAnsi" w:cs="Arial"/>
        </w:rPr>
        <w:t xml:space="preserve">. </w:t>
      </w:r>
      <w:r w:rsidR="00CA3977" w:rsidRPr="00CA3977">
        <w:rPr>
          <w:rFonts w:asciiTheme="minorHAnsi" w:hAnsiTheme="minorHAnsi" w:cs="Arial"/>
        </w:rPr>
        <w:t xml:space="preserve">Training </w:t>
      </w:r>
      <w:r w:rsidR="00501AB2">
        <w:rPr>
          <w:rFonts w:asciiTheme="minorHAnsi" w:hAnsiTheme="minorHAnsi" w:cs="Arial"/>
        </w:rPr>
        <w:t>s</w:t>
      </w:r>
      <w:r w:rsidR="008863BF" w:rsidRPr="00CA3977">
        <w:rPr>
          <w:rFonts w:asciiTheme="minorHAnsi" w:hAnsiTheme="minorHAnsi" w:cs="Arial"/>
        </w:rPr>
        <w:t xml:space="preserve">upervisor to be observed by allocated assessor. </w:t>
      </w:r>
    </w:p>
    <w:tbl>
      <w:tblPr>
        <w:tblStyle w:val="TableGrid"/>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84"/>
        <w:gridCol w:w="3118"/>
        <w:gridCol w:w="283"/>
        <w:gridCol w:w="3572"/>
      </w:tblGrid>
      <w:tr w:rsidR="001866F6" w:rsidRPr="00F66546" w14:paraId="1AD0D231" w14:textId="77777777" w:rsidTr="0015721A">
        <w:trPr>
          <w:trHeight w:val="247"/>
        </w:trPr>
        <w:tc>
          <w:tcPr>
            <w:tcW w:w="3118" w:type="dxa"/>
            <w:vAlign w:val="center"/>
          </w:tcPr>
          <w:p w14:paraId="45177641" w14:textId="617727B6" w:rsidR="001866F6" w:rsidRPr="00F66546" w:rsidRDefault="0015721A" w:rsidP="00047B4D">
            <w:pPr>
              <w:rPr>
                <w:rFonts w:asciiTheme="minorHAnsi" w:hAnsiTheme="minorHAnsi" w:cs="Arial"/>
                <w:b/>
                <w:sz w:val="22"/>
                <w:szCs w:val="22"/>
              </w:rPr>
            </w:pPr>
            <w:r>
              <w:rPr>
                <w:rFonts w:asciiTheme="minorHAnsi" w:hAnsiTheme="minorHAnsi" w:cs="Arial"/>
                <w:b/>
                <w:sz w:val="22"/>
                <w:szCs w:val="22"/>
              </w:rPr>
              <w:t>Patient:</w:t>
            </w:r>
          </w:p>
        </w:tc>
        <w:tc>
          <w:tcPr>
            <w:tcW w:w="284" w:type="dxa"/>
            <w:vAlign w:val="center"/>
          </w:tcPr>
          <w:p w14:paraId="30207501" w14:textId="77777777" w:rsidR="001866F6" w:rsidRPr="00F66546" w:rsidRDefault="001866F6" w:rsidP="00047B4D">
            <w:pPr>
              <w:rPr>
                <w:rFonts w:asciiTheme="minorHAnsi" w:hAnsiTheme="minorHAnsi" w:cs="Arial"/>
                <w:b/>
                <w:sz w:val="22"/>
                <w:szCs w:val="22"/>
              </w:rPr>
            </w:pPr>
          </w:p>
        </w:tc>
        <w:tc>
          <w:tcPr>
            <w:tcW w:w="3118" w:type="dxa"/>
            <w:vAlign w:val="center"/>
          </w:tcPr>
          <w:p w14:paraId="68357596" w14:textId="77777777" w:rsidR="001866F6" w:rsidRPr="00F66546" w:rsidRDefault="001866F6" w:rsidP="00047B4D">
            <w:pPr>
              <w:rPr>
                <w:rFonts w:asciiTheme="minorHAnsi" w:hAnsiTheme="minorHAnsi" w:cs="Arial"/>
                <w:b/>
                <w:sz w:val="22"/>
                <w:szCs w:val="22"/>
              </w:rPr>
            </w:pPr>
            <w:r w:rsidRPr="00F66546">
              <w:rPr>
                <w:rFonts w:asciiTheme="minorHAnsi" w:hAnsiTheme="minorHAnsi" w:cs="Arial"/>
                <w:b/>
                <w:sz w:val="22"/>
                <w:szCs w:val="22"/>
              </w:rPr>
              <w:t>Diagnosis:</w:t>
            </w:r>
          </w:p>
        </w:tc>
        <w:tc>
          <w:tcPr>
            <w:tcW w:w="283" w:type="dxa"/>
            <w:vAlign w:val="center"/>
          </w:tcPr>
          <w:p w14:paraId="65ECED9B" w14:textId="77777777" w:rsidR="001866F6" w:rsidRPr="00F66546" w:rsidRDefault="001866F6" w:rsidP="00047B4D">
            <w:pPr>
              <w:rPr>
                <w:rFonts w:asciiTheme="minorHAnsi" w:hAnsiTheme="minorHAnsi" w:cs="Arial"/>
                <w:b/>
                <w:sz w:val="22"/>
                <w:szCs w:val="22"/>
              </w:rPr>
            </w:pPr>
          </w:p>
        </w:tc>
        <w:tc>
          <w:tcPr>
            <w:tcW w:w="3572" w:type="dxa"/>
            <w:vAlign w:val="center"/>
          </w:tcPr>
          <w:p w14:paraId="4D6445A6" w14:textId="77777777" w:rsidR="001866F6" w:rsidRPr="00F66546" w:rsidRDefault="001866F6" w:rsidP="00047B4D">
            <w:pPr>
              <w:rPr>
                <w:rFonts w:asciiTheme="minorHAnsi" w:hAnsiTheme="minorHAnsi" w:cs="Arial"/>
                <w:b/>
                <w:sz w:val="22"/>
                <w:szCs w:val="22"/>
              </w:rPr>
            </w:pPr>
            <w:r w:rsidRPr="00F66546">
              <w:rPr>
                <w:rFonts w:asciiTheme="minorHAnsi" w:hAnsiTheme="minorHAnsi" w:cs="Arial"/>
                <w:b/>
                <w:sz w:val="22"/>
                <w:szCs w:val="22"/>
              </w:rPr>
              <w:t xml:space="preserve">Position:    </w:t>
            </w:r>
            <w:r w:rsidRPr="00F66546">
              <w:rPr>
                <w:rFonts w:asciiTheme="minorHAnsi" w:hAnsiTheme="minorHAnsi" w:cs="Arial"/>
                <w:sz w:val="22"/>
                <w:szCs w:val="22"/>
              </w:rPr>
              <w:t>Chair / Bed</w:t>
            </w:r>
          </w:p>
        </w:tc>
      </w:tr>
      <w:tr w:rsidR="001866F6" w:rsidRPr="00F66546" w14:paraId="271C7D61" w14:textId="77777777" w:rsidTr="0015721A">
        <w:trPr>
          <w:trHeight w:val="283"/>
        </w:trPr>
        <w:tc>
          <w:tcPr>
            <w:tcW w:w="3118" w:type="dxa"/>
            <w:vAlign w:val="center"/>
          </w:tcPr>
          <w:p w14:paraId="581C4FF5" w14:textId="77777777" w:rsidR="001866F6" w:rsidRPr="00F66546" w:rsidRDefault="001866F6" w:rsidP="00047B4D">
            <w:pPr>
              <w:rPr>
                <w:rFonts w:asciiTheme="minorHAnsi" w:hAnsiTheme="minorHAnsi" w:cs="Arial"/>
                <w:b/>
                <w:sz w:val="22"/>
                <w:szCs w:val="22"/>
              </w:rPr>
            </w:pPr>
            <w:r w:rsidRPr="00F66546">
              <w:rPr>
                <w:rFonts w:asciiTheme="minorHAnsi" w:hAnsiTheme="minorHAnsi" w:cs="Arial"/>
                <w:b/>
                <w:sz w:val="22"/>
                <w:szCs w:val="22"/>
              </w:rPr>
              <w:t>Date:</w:t>
            </w:r>
          </w:p>
        </w:tc>
        <w:tc>
          <w:tcPr>
            <w:tcW w:w="284" w:type="dxa"/>
            <w:vAlign w:val="center"/>
          </w:tcPr>
          <w:p w14:paraId="51343FA5" w14:textId="77777777" w:rsidR="001866F6" w:rsidRPr="00F66546" w:rsidRDefault="001866F6" w:rsidP="00047B4D">
            <w:pPr>
              <w:rPr>
                <w:rFonts w:asciiTheme="minorHAnsi" w:hAnsiTheme="minorHAnsi" w:cs="Arial"/>
                <w:b/>
                <w:sz w:val="22"/>
                <w:szCs w:val="22"/>
              </w:rPr>
            </w:pPr>
          </w:p>
        </w:tc>
        <w:tc>
          <w:tcPr>
            <w:tcW w:w="3118" w:type="dxa"/>
            <w:vAlign w:val="center"/>
          </w:tcPr>
          <w:p w14:paraId="5C7A8E62" w14:textId="77777777" w:rsidR="001866F6" w:rsidRPr="00F66546" w:rsidRDefault="001866F6" w:rsidP="00047B4D">
            <w:pPr>
              <w:rPr>
                <w:rFonts w:asciiTheme="minorHAnsi" w:hAnsiTheme="minorHAnsi" w:cs="Arial"/>
                <w:b/>
                <w:sz w:val="22"/>
                <w:szCs w:val="22"/>
              </w:rPr>
            </w:pPr>
            <w:r w:rsidRPr="00F66546">
              <w:rPr>
                <w:rFonts w:asciiTheme="minorHAnsi" w:hAnsiTheme="minorHAnsi" w:cs="Arial"/>
                <w:b/>
                <w:sz w:val="22"/>
                <w:szCs w:val="22"/>
              </w:rPr>
              <w:t>Age:</w:t>
            </w:r>
          </w:p>
        </w:tc>
        <w:tc>
          <w:tcPr>
            <w:tcW w:w="283" w:type="dxa"/>
            <w:vAlign w:val="center"/>
          </w:tcPr>
          <w:p w14:paraId="64B51F97" w14:textId="77777777" w:rsidR="001866F6" w:rsidRPr="00F66546" w:rsidRDefault="001866F6" w:rsidP="00047B4D">
            <w:pPr>
              <w:rPr>
                <w:rFonts w:asciiTheme="minorHAnsi" w:hAnsiTheme="minorHAnsi" w:cs="Arial"/>
                <w:b/>
                <w:sz w:val="22"/>
                <w:szCs w:val="22"/>
              </w:rPr>
            </w:pPr>
          </w:p>
        </w:tc>
        <w:tc>
          <w:tcPr>
            <w:tcW w:w="3572" w:type="dxa"/>
            <w:vAlign w:val="center"/>
          </w:tcPr>
          <w:p w14:paraId="1389C378" w14:textId="77777777" w:rsidR="001866F6" w:rsidRPr="00F66546" w:rsidRDefault="001866F6" w:rsidP="00047B4D">
            <w:pPr>
              <w:rPr>
                <w:rFonts w:asciiTheme="minorHAnsi" w:hAnsiTheme="minorHAnsi" w:cs="Arial"/>
                <w:b/>
                <w:sz w:val="22"/>
                <w:szCs w:val="22"/>
              </w:rPr>
            </w:pPr>
            <w:r w:rsidRPr="00F66546">
              <w:rPr>
                <w:rFonts w:asciiTheme="minorHAnsi" w:hAnsiTheme="minorHAnsi" w:cs="Arial"/>
                <w:b/>
                <w:sz w:val="22"/>
                <w:szCs w:val="22"/>
              </w:rPr>
              <w:t xml:space="preserve">Tested:    </w:t>
            </w:r>
            <w:r w:rsidRPr="00F66546">
              <w:rPr>
                <w:rFonts w:asciiTheme="minorHAnsi" w:hAnsiTheme="minorHAnsi" w:cs="Arial"/>
                <w:sz w:val="22"/>
                <w:szCs w:val="22"/>
              </w:rPr>
              <w:t>One side / Both</w:t>
            </w:r>
          </w:p>
        </w:tc>
      </w:tr>
      <w:tr w:rsidR="0015721A" w:rsidRPr="00F66546" w14:paraId="647DAE16" w14:textId="77777777" w:rsidTr="0015721A">
        <w:trPr>
          <w:trHeight w:val="844"/>
        </w:trPr>
        <w:tc>
          <w:tcPr>
            <w:tcW w:w="3118" w:type="dxa"/>
            <w:vMerge w:val="restart"/>
            <w:vAlign w:val="center"/>
          </w:tcPr>
          <w:p w14:paraId="16AD7AE8" w14:textId="77777777" w:rsidR="0015721A" w:rsidRDefault="0015721A" w:rsidP="00047B4D">
            <w:pPr>
              <w:rPr>
                <w:rFonts w:asciiTheme="minorHAnsi" w:hAnsiTheme="minorHAnsi" w:cs="Arial"/>
                <w:b/>
                <w:sz w:val="22"/>
                <w:szCs w:val="22"/>
              </w:rPr>
            </w:pPr>
            <w:r w:rsidRPr="00F66546">
              <w:rPr>
                <w:rFonts w:asciiTheme="minorHAnsi" w:hAnsiTheme="minorHAnsi" w:cs="Arial"/>
                <w:b/>
                <w:sz w:val="22"/>
                <w:szCs w:val="22"/>
              </w:rPr>
              <w:t>Ward:</w:t>
            </w:r>
          </w:p>
          <w:p w14:paraId="6CC64B68" w14:textId="1850D66C" w:rsidR="0015721A" w:rsidRDefault="0015721A" w:rsidP="00047B4D">
            <w:pPr>
              <w:rPr>
                <w:rFonts w:asciiTheme="minorHAnsi" w:hAnsiTheme="minorHAnsi" w:cs="Arial"/>
                <w:b/>
                <w:sz w:val="22"/>
                <w:szCs w:val="22"/>
              </w:rPr>
            </w:pPr>
            <w:r>
              <w:rPr>
                <w:rFonts w:asciiTheme="minorHAnsi" w:hAnsiTheme="minorHAnsi" w:cs="Arial"/>
                <w:b/>
                <w:sz w:val="22"/>
                <w:szCs w:val="22"/>
              </w:rPr>
              <w:t>Training Supervisor:</w:t>
            </w:r>
          </w:p>
          <w:p w14:paraId="1F33949D" w14:textId="0E47BDFC" w:rsidR="0015721A" w:rsidRDefault="0015721A" w:rsidP="00047B4D">
            <w:pPr>
              <w:rPr>
                <w:rFonts w:asciiTheme="minorHAnsi" w:hAnsiTheme="minorHAnsi" w:cs="Arial"/>
                <w:b/>
                <w:sz w:val="22"/>
                <w:szCs w:val="22"/>
              </w:rPr>
            </w:pPr>
            <w:r>
              <w:rPr>
                <w:rFonts w:asciiTheme="minorHAnsi" w:hAnsiTheme="minorHAnsi" w:cs="Arial"/>
                <w:b/>
                <w:sz w:val="22"/>
                <w:szCs w:val="22"/>
              </w:rPr>
              <w:t xml:space="preserve">Trainee: </w:t>
            </w:r>
          </w:p>
          <w:p w14:paraId="0B02C137" w14:textId="2689DB86" w:rsidR="0015721A" w:rsidRPr="00F66546" w:rsidRDefault="0015721A" w:rsidP="00047B4D">
            <w:pPr>
              <w:rPr>
                <w:rFonts w:asciiTheme="minorHAnsi" w:hAnsiTheme="minorHAnsi" w:cs="Arial"/>
                <w:b/>
                <w:sz w:val="22"/>
                <w:szCs w:val="22"/>
              </w:rPr>
            </w:pPr>
            <w:r w:rsidRPr="00F66546">
              <w:rPr>
                <w:rFonts w:asciiTheme="minorHAnsi" w:hAnsiTheme="minorHAnsi" w:cs="Arial"/>
                <w:b/>
                <w:sz w:val="22"/>
                <w:szCs w:val="22"/>
              </w:rPr>
              <w:t>Assessor:</w:t>
            </w:r>
          </w:p>
        </w:tc>
        <w:tc>
          <w:tcPr>
            <w:tcW w:w="284" w:type="dxa"/>
            <w:vMerge w:val="restart"/>
            <w:vAlign w:val="center"/>
          </w:tcPr>
          <w:p w14:paraId="03BB1FB2" w14:textId="77777777" w:rsidR="0015721A" w:rsidRPr="00F66546" w:rsidRDefault="0015721A" w:rsidP="00047B4D">
            <w:pPr>
              <w:rPr>
                <w:rFonts w:asciiTheme="minorHAnsi" w:hAnsiTheme="minorHAnsi" w:cs="Arial"/>
                <w:b/>
                <w:sz w:val="22"/>
                <w:szCs w:val="22"/>
              </w:rPr>
            </w:pPr>
          </w:p>
        </w:tc>
        <w:tc>
          <w:tcPr>
            <w:tcW w:w="3118" w:type="dxa"/>
            <w:vMerge w:val="restart"/>
            <w:vAlign w:val="center"/>
          </w:tcPr>
          <w:p w14:paraId="3282FAB0" w14:textId="77777777" w:rsidR="0015721A" w:rsidRDefault="0015721A" w:rsidP="00944037">
            <w:pPr>
              <w:ind w:left="720" w:hanging="720"/>
              <w:rPr>
                <w:rFonts w:asciiTheme="minorHAnsi" w:hAnsiTheme="minorHAnsi" w:cs="Arial"/>
                <w:b/>
                <w:sz w:val="22"/>
                <w:szCs w:val="22"/>
              </w:rPr>
            </w:pPr>
            <w:r w:rsidRPr="00F66546">
              <w:rPr>
                <w:rFonts w:asciiTheme="minorHAnsi" w:hAnsiTheme="minorHAnsi" w:cs="Arial"/>
                <w:b/>
                <w:sz w:val="22"/>
                <w:szCs w:val="22"/>
              </w:rPr>
              <w:t xml:space="preserve">Gender:    </w:t>
            </w:r>
          </w:p>
          <w:p w14:paraId="3CBB926E" w14:textId="65D7F273" w:rsidR="0015721A" w:rsidRPr="00F66546" w:rsidRDefault="0015721A" w:rsidP="00944037">
            <w:pPr>
              <w:ind w:left="720" w:hanging="720"/>
              <w:rPr>
                <w:rFonts w:asciiTheme="minorHAnsi" w:hAnsiTheme="minorHAnsi" w:cs="Arial"/>
                <w:b/>
                <w:sz w:val="22"/>
                <w:szCs w:val="22"/>
              </w:rPr>
            </w:pPr>
            <w:r w:rsidRPr="00F66546">
              <w:rPr>
                <w:rFonts w:asciiTheme="minorHAnsi" w:hAnsiTheme="minorHAnsi" w:cs="Arial"/>
                <w:b/>
                <w:sz w:val="22"/>
                <w:szCs w:val="22"/>
              </w:rPr>
              <w:t xml:space="preserve">Day 3 SAFE:           </w:t>
            </w:r>
            <w:r w:rsidRPr="00F66546">
              <w:rPr>
                <w:rFonts w:asciiTheme="minorHAnsi" w:hAnsiTheme="minorHAnsi" w:cs="Arial"/>
                <w:sz w:val="22"/>
                <w:szCs w:val="22"/>
              </w:rPr>
              <w:t>/10</w:t>
            </w:r>
          </w:p>
        </w:tc>
        <w:tc>
          <w:tcPr>
            <w:tcW w:w="283" w:type="dxa"/>
            <w:vMerge w:val="restart"/>
            <w:vAlign w:val="center"/>
          </w:tcPr>
          <w:p w14:paraId="02ED6A98" w14:textId="77777777" w:rsidR="0015721A" w:rsidRPr="00F66546" w:rsidRDefault="0015721A" w:rsidP="00944037">
            <w:pPr>
              <w:ind w:left="720" w:hanging="720"/>
              <w:rPr>
                <w:rFonts w:asciiTheme="minorHAnsi" w:hAnsiTheme="minorHAnsi" w:cs="Arial"/>
                <w:b/>
                <w:sz w:val="22"/>
                <w:szCs w:val="22"/>
              </w:rPr>
            </w:pPr>
          </w:p>
        </w:tc>
        <w:tc>
          <w:tcPr>
            <w:tcW w:w="3572" w:type="dxa"/>
            <w:vAlign w:val="center"/>
          </w:tcPr>
          <w:p w14:paraId="691EFA85" w14:textId="77777777" w:rsidR="0015721A" w:rsidRPr="00F66546" w:rsidRDefault="0015721A" w:rsidP="00944037">
            <w:pPr>
              <w:ind w:left="720" w:hanging="720"/>
              <w:rPr>
                <w:rFonts w:asciiTheme="minorHAnsi" w:hAnsiTheme="minorHAnsi" w:cs="Arial"/>
                <w:b/>
                <w:sz w:val="22"/>
                <w:szCs w:val="22"/>
              </w:rPr>
            </w:pPr>
            <w:r w:rsidRPr="00F66546">
              <w:rPr>
                <w:rFonts w:asciiTheme="minorHAnsi" w:hAnsiTheme="minorHAnsi" w:cs="Arial"/>
                <w:b/>
                <w:sz w:val="22"/>
                <w:szCs w:val="22"/>
              </w:rPr>
              <w:t xml:space="preserve">Outcome:     </w:t>
            </w:r>
            <w:r w:rsidRPr="00F66546">
              <w:rPr>
                <w:rFonts w:asciiTheme="minorHAnsi" w:hAnsiTheme="minorHAnsi" w:cs="Arial"/>
                <w:sz w:val="22"/>
                <w:szCs w:val="22"/>
              </w:rPr>
              <w:t>MEP+ / MEP-</w:t>
            </w:r>
          </w:p>
        </w:tc>
      </w:tr>
      <w:tr w:rsidR="0015721A" w:rsidRPr="00F66546" w14:paraId="7C2AE276" w14:textId="77777777" w:rsidTr="0015721A">
        <w:trPr>
          <w:trHeight w:val="312"/>
        </w:trPr>
        <w:tc>
          <w:tcPr>
            <w:tcW w:w="3118" w:type="dxa"/>
            <w:vMerge/>
            <w:vAlign w:val="center"/>
          </w:tcPr>
          <w:p w14:paraId="5707B8A1" w14:textId="77777777" w:rsidR="0015721A" w:rsidRDefault="0015721A" w:rsidP="00047B4D">
            <w:pPr>
              <w:rPr>
                <w:rFonts w:asciiTheme="minorHAnsi" w:hAnsiTheme="minorHAnsi" w:cs="Arial"/>
                <w:b/>
              </w:rPr>
            </w:pPr>
          </w:p>
        </w:tc>
        <w:tc>
          <w:tcPr>
            <w:tcW w:w="284" w:type="dxa"/>
            <w:vMerge/>
            <w:vAlign w:val="center"/>
          </w:tcPr>
          <w:p w14:paraId="5E42E43C" w14:textId="77777777" w:rsidR="0015721A" w:rsidRPr="00F66546" w:rsidRDefault="0015721A" w:rsidP="00047B4D">
            <w:pPr>
              <w:rPr>
                <w:rFonts w:asciiTheme="minorHAnsi" w:hAnsiTheme="minorHAnsi" w:cs="Arial"/>
                <w:b/>
              </w:rPr>
            </w:pPr>
          </w:p>
        </w:tc>
        <w:tc>
          <w:tcPr>
            <w:tcW w:w="3118" w:type="dxa"/>
            <w:vMerge/>
            <w:vAlign w:val="center"/>
          </w:tcPr>
          <w:p w14:paraId="473AB347" w14:textId="77777777" w:rsidR="0015721A" w:rsidRPr="00F66546" w:rsidRDefault="0015721A" w:rsidP="00944037">
            <w:pPr>
              <w:ind w:left="720" w:hanging="720"/>
              <w:rPr>
                <w:rFonts w:asciiTheme="minorHAnsi" w:hAnsiTheme="minorHAnsi" w:cs="Arial"/>
                <w:b/>
              </w:rPr>
            </w:pPr>
          </w:p>
        </w:tc>
        <w:tc>
          <w:tcPr>
            <w:tcW w:w="283" w:type="dxa"/>
            <w:vMerge/>
            <w:vAlign w:val="center"/>
          </w:tcPr>
          <w:p w14:paraId="31FC90B2" w14:textId="77777777" w:rsidR="0015721A" w:rsidRPr="00F66546" w:rsidRDefault="0015721A" w:rsidP="00944037">
            <w:pPr>
              <w:ind w:left="720" w:hanging="720"/>
              <w:rPr>
                <w:rFonts w:asciiTheme="minorHAnsi" w:hAnsiTheme="minorHAnsi" w:cs="Arial"/>
                <w:b/>
              </w:rPr>
            </w:pPr>
          </w:p>
        </w:tc>
        <w:tc>
          <w:tcPr>
            <w:tcW w:w="3572" w:type="dxa"/>
            <w:vAlign w:val="center"/>
          </w:tcPr>
          <w:p w14:paraId="4147D7B4" w14:textId="2B652EDE" w:rsidR="0015721A" w:rsidRPr="0015721A" w:rsidRDefault="0015721A" w:rsidP="0015721A">
            <w:pPr>
              <w:rPr>
                <w:rFonts w:asciiTheme="minorHAnsi" w:hAnsiTheme="minorHAnsi" w:cs="Arial"/>
                <w:b/>
                <w:sz w:val="22"/>
                <w:szCs w:val="22"/>
              </w:rPr>
            </w:pPr>
            <w:r w:rsidRPr="00F66546">
              <w:rPr>
                <w:rFonts w:asciiTheme="minorHAnsi" w:hAnsiTheme="minorHAnsi" w:cs="Arial"/>
                <w:b/>
                <w:sz w:val="22"/>
                <w:szCs w:val="22"/>
              </w:rPr>
              <w:t xml:space="preserve">Prediction:      </w:t>
            </w:r>
            <w:r w:rsidRPr="00F66546">
              <w:rPr>
                <w:rFonts w:asciiTheme="minorHAnsi" w:hAnsiTheme="minorHAnsi" w:cs="Arial"/>
                <w:b/>
                <w:color w:val="0070C0"/>
                <w:sz w:val="22"/>
                <w:szCs w:val="22"/>
              </w:rPr>
              <w:t>Good</w:t>
            </w:r>
            <w:r w:rsidRPr="00F66546">
              <w:rPr>
                <w:rFonts w:asciiTheme="minorHAnsi" w:hAnsiTheme="minorHAnsi" w:cs="Arial"/>
                <w:b/>
                <w:sz w:val="22"/>
                <w:szCs w:val="22"/>
              </w:rPr>
              <w:t xml:space="preserve"> / </w:t>
            </w:r>
            <w:r w:rsidRPr="00F66546">
              <w:rPr>
                <w:rFonts w:asciiTheme="minorHAnsi" w:hAnsiTheme="minorHAnsi" w:cs="Arial"/>
                <w:b/>
                <w:color w:val="E36C0A" w:themeColor="accent6" w:themeShade="BF"/>
                <w:sz w:val="22"/>
                <w:szCs w:val="22"/>
              </w:rPr>
              <w:t>Limited</w:t>
            </w:r>
            <w:r w:rsidRPr="00F66546">
              <w:rPr>
                <w:rFonts w:asciiTheme="minorHAnsi" w:hAnsiTheme="minorHAnsi" w:cs="Arial"/>
                <w:b/>
                <w:sz w:val="22"/>
                <w:szCs w:val="22"/>
              </w:rPr>
              <w:t xml:space="preserve"> / </w:t>
            </w:r>
            <w:r w:rsidRPr="00F66546">
              <w:rPr>
                <w:rFonts w:asciiTheme="minorHAnsi" w:hAnsiTheme="minorHAnsi" w:cs="Arial"/>
                <w:b/>
                <w:color w:val="FF0000"/>
                <w:sz w:val="22"/>
                <w:szCs w:val="22"/>
              </w:rPr>
              <w:t>Poor</w:t>
            </w:r>
          </w:p>
        </w:tc>
      </w:tr>
      <w:tr w:rsidR="0015721A" w:rsidRPr="00F66546" w14:paraId="497C23D8" w14:textId="77777777" w:rsidTr="0015721A">
        <w:trPr>
          <w:trHeight w:val="819"/>
        </w:trPr>
        <w:tc>
          <w:tcPr>
            <w:tcW w:w="3118" w:type="dxa"/>
            <w:vMerge w:val="restart"/>
            <w:vAlign w:val="center"/>
          </w:tcPr>
          <w:p w14:paraId="0D4F915F" w14:textId="7F7E7322" w:rsidR="0015721A" w:rsidRDefault="0015721A" w:rsidP="00047B4D">
            <w:pPr>
              <w:rPr>
                <w:rFonts w:asciiTheme="minorHAnsi" w:hAnsiTheme="minorHAnsi" w:cs="Arial"/>
                <w:b/>
              </w:rPr>
            </w:pPr>
            <w:r w:rsidRPr="00F66546">
              <w:rPr>
                <w:rFonts w:asciiTheme="minorHAnsi" w:hAnsiTheme="minorHAnsi" w:cs="Arial"/>
                <w:b/>
                <w:sz w:val="22"/>
                <w:szCs w:val="22"/>
              </w:rPr>
              <w:t>Present:</w:t>
            </w:r>
          </w:p>
        </w:tc>
        <w:tc>
          <w:tcPr>
            <w:tcW w:w="284" w:type="dxa"/>
            <w:vMerge/>
            <w:vAlign w:val="center"/>
          </w:tcPr>
          <w:p w14:paraId="40889EF0" w14:textId="77777777" w:rsidR="0015721A" w:rsidRPr="00F66546" w:rsidRDefault="0015721A" w:rsidP="00047B4D">
            <w:pPr>
              <w:rPr>
                <w:rFonts w:asciiTheme="minorHAnsi" w:hAnsiTheme="minorHAnsi" w:cs="Arial"/>
                <w:b/>
              </w:rPr>
            </w:pPr>
          </w:p>
        </w:tc>
        <w:tc>
          <w:tcPr>
            <w:tcW w:w="3118" w:type="dxa"/>
            <w:vAlign w:val="center"/>
          </w:tcPr>
          <w:p w14:paraId="54462438" w14:textId="48AC575C" w:rsidR="0015721A" w:rsidRPr="00F66546" w:rsidRDefault="0015721A" w:rsidP="00944037">
            <w:pPr>
              <w:ind w:left="720" w:hanging="720"/>
              <w:rPr>
                <w:rFonts w:asciiTheme="minorHAnsi" w:hAnsiTheme="minorHAnsi" w:cs="Arial"/>
                <w:b/>
              </w:rPr>
            </w:pPr>
            <w:r w:rsidRPr="00F66546">
              <w:rPr>
                <w:rFonts w:asciiTheme="minorHAnsi" w:hAnsiTheme="minorHAnsi" w:cs="Arial"/>
                <w:b/>
                <w:sz w:val="22"/>
                <w:szCs w:val="22"/>
              </w:rPr>
              <w:t>NIHSS:</w:t>
            </w:r>
          </w:p>
        </w:tc>
        <w:tc>
          <w:tcPr>
            <w:tcW w:w="283" w:type="dxa"/>
            <w:vMerge/>
            <w:vAlign w:val="center"/>
          </w:tcPr>
          <w:p w14:paraId="21E859AE" w14:textId="77777777" w:rsidR="0015721A" w:rsidRPr="00F66546" w:rsidRDefault="0015721A" w:rsidP="00944037">
            <w:pPr>
              <w:ind w:left="720" w:hanging="720"/>
              <w:rPr>
                <w:rFonts w:asciiTheme="minorHAnsi" w:hAnsiTheme="minorHAnsi" w:cs="Arial"/>
                <w:b/>
              </w:rPr>
            </w:pPr>
          </w:p>
        </w:tc>
        <w:tc>
          <w:tcPr>
            <w:tcW w:w="3572" w:type="dxa"/>
            <w:vAlign w:val="center"/>
          </w:tcPr>
          <w:p w14:paraId="69C519D0" w14:textId="51A4AFEF" w:rsidR="0015721A" w:rsidRPr="00F66546" w:rsidRDefault="0015721A" w:rsidP="0015721A">
            <w:pPr>
              <w:rPr>
                <w:rFonts w:asciiTheme="minorHAnsi" w:hAnsiTheme="minorHAnsi" w:cs="Arial"/>
                <w:b/>
              </w:rPr>
            </w:pPr>
            <w:r w:rsidRPr="00F66546">
              <w:rPr>
                <w:rFonts w:asciiTheme="minorHAnsi" w:hAnsiTheme="minorHAnsi" w:cs="Arial"/>
                <w:b/>
                <w:sz w:val="22"/>
                <w:szCs w:val="22"/>
              </w:rPr>
              <w:t xml:space="preserve">Prediction given:     </w:t>
            </w:r>
            <w:r w:rsidRPr="00F66546">
              <w:rPr>
                <w:rFonts w:asciiTheme="minorHAnsi" w:hAnsiTheme="minorHAnsi" w:cs="Arial"/>
                <w:sz w:val="22"/>
                <w:szCs w:val="22"/>
              </w:rPr>
              <w:t xml:space="preserve">YES / NO </w:t>
            </w:r>
            <w:proofErr w:type="gramStart"/>
            <w:r w:rsidRPr="00F66546">
              <w:rPr>
                <w:rFonts w:asciiTheme="minorHAnsi" w:hAnsiTheme="minorHAnsi" w:cs="Arial"/>
                <w:sz w:val="22"/>
                <w:szCs w:val="22"/>
              </w:rPr>
              <w:t>-  Plan</w:t>
            </w:r>
            <w:proofErr w:type="gramEnd"/>
            <w:r w:rsidRPr="00F66546">
              <w:rPr>
                <w:rFonts w:asciiTheme="minorHAnsi" w:hAnsiTheme="minorHAnsi" w:cs="Arial"/>
                <w:sz w:val="22"/>
                <w:szCs w:val="22"/>
              </w:rPr>
              <w:t>?</w:t>
            </w:r>
          </w:p>
        </w:tc>
      </w:tr>
      <w:tr w:rsidR="0015721A" w:rsidRPr="00F66546" w14:paraId="01223B21" w14:textId="77777777" w:rsidTr="0015721A">
        <w:trPr>
          <w:trHeight w:val="844"/>
        </w:trPr>
        <w:tc>
          <w:tcPr>
            <w:tcW w:w="3118" w:type="dxa"/>
            <w:vMerge/>
            <w:vAlign w:val="center"/>
          </w:tcPr>
          <w:p w14:paraId="143ED36A" w14:textId="77777777" w:rsidR="0015721A" w:rsidRDefault="0015721A" w:rsidP="00047B4D">
            <w:pPr>
              <w:rPr>
                <w:rFonts w:asciiTheme="minorHAnsi" w:hAnsiTheme="minorHAnsi" w:cs="Arial"/>
                <w:b/>
              </w:rPr>
            </w:pPr>
          </w:p>
        </w:tc>
        <w:tc>
          <w:tcPr>
            <w:tcW w:w="284" w:type="dxa"/>
            <w:vMerge/>
            <w:vAlign w:val="center"/>
          </w:tcPr>
          <w:p w14:paraId="49413770" w14:textId="77777777" w:rsidR="0015721A" w:rsidRPr="00F66546" w:rsidRDefault="0015721A" w:rsidP="00047B4D">
            <w:pPr>
              <w:rPr>
                <w:rFonts w:asciiTheme="minorHAnsi" w:hAnsiTheme="minorHAnsi" w:cs="Arial"/>
                <w:b/>
              </w:rPr>
            </w:pPr>
          </w:p>
        </w:tc>
        <w:tc>
          <w:tcPr>
            <w:tcW w:w="3118" w:type="dxa"/>
            <w:vAlign w:val="center"/>
          </w:tcPr>
          <w:p w14:paraId="65F8AAC9" w14:textId="3B76CAFC" w:rsidR="0015721A" w:rsidRPr="00F66546" w:rsidRDefault="0015721A" w:rsidP="00944037">
            <w:pPr>
              <w:ind w:left="720" w:hanging="720"/>
              <w:rPr>
                <w:rFonts w:asciiTheme="minorHAnsi" w:hAnsiTheme="minorHAnsi" w:cs="Arial"/>
                <w:b/>
              </w:rPr>
            </w:pPr>
            <w:r w:rsidRPr="00F66546">
              <w:rPr>
                <w:rFonts w:asciiTheme="minorHAnsi" w:hAnsiTheme="minorHAnsi" w:cs="Arial"/>
                <w:b/>
                <w:sz w:val="22"/>
                <w:szCs w:val="22"/>
              </w:rPr>
              <w:t>Day post stroke:</w:t>
            </w:r>
          </w:p>
        </w:tc>
        <w:tc>
          <w:tcPr>
            <w:tcW w:w="283" w:type="dxa"/>
            <w:vMerge/>
            <w:vAlign w:val="center"/>
          </w:tcPr>
          <w:p w14:paraId="0FBCDED4" w14:textId="77777777" w:rsidR="0015721A" w:rsidRPr="00F66546" w:rsidRDefault="0015721A" w:rsidP="00944037">
            <w:pPr>
              <w:ind w:left="720" w:hanging="720"/>
              <w:rPr>
                <w:rFonts w:asciiTheme="minorHAnsi" w:hAnsiTheme="minorHAnsi" w:cs="Arial"/>
                <w:b/>
              </w:rPr>
            </w:pPr>
          </w:p>
        </w:tc>
        <w:tc>
          <w:tcPr>
            <w:tcW w:w="3572" w:type="dxa"/>
            <w:vAlign w:val="center"/>
          </w:tcPr>
          <w:p w14:paraId="5BBD1D84" w14:textId="26F2F4C3" w:rsidR="0015721A" w:rsidRPr="00F66546" w:rsidRDefault="0015721A" w:rsidP="00944037">
            <w:pPr>
              <w:ind w:left="720" w:hanging="720"/>
              <w:rPr>
                <w:rFonts w:asciiTheme="minorHAnsi" w:hAnsiTheme="minorHAnsi" w:cs="Arial"/>
                <w:b/>
              </w:rPr>
            </w:pPr>
          </w:p>
        </w:tc>
      </w:tr>
    </w:tbl>
    <w:p w14:paraId="4CD5560A" w14:textId="77777777" w:rsidR="001866F6" w:rsidRPr="00F66546" w:rsidRDefault="001866F6" w:rsidP="001866F6">
      <w:pPr>
        <w:rPr>
          <w:rFonts w:asciiTheme="minorHAnsi" w:hAnsiTheme="minorHAnsi" w:cs="Arial"/>
        </w:rPr>
      </w:pPr>
    </w:p>
    <w:tbl>
      <w:tblPr>
        <w:tblStyle w:val="TableGrid"/>
        <w:tblW w:w="0" w:type="auto"/>
        <w:tblLook w:val="04A0" w:firstRow="1" w:lastRow="0" w:firstColumn="1" w:lastColumn="0" w:noHBand="0" w:noVBand="1"/>
      </w:tblPr>
      <w:tblGrid>
        <w:gridCol w:w="4971"/>
        <w:gridCol w:w="1123"/>
        <w:gridCol w:w="4362"/>
      </w:tblGrid>
      <w:tr w:rsidR="001866F6" w:rsidRPr="00F66546" w14:paraId="33793758" w14:textId="77777777" w:rsidTr="008D0DBD">
        <w:tc>
          <w:tcPr>
            <w:tcW w:w="4971" w:type="dxa"/>
          </w:tcPr>
          <w:p w14:paraId="2F5296E0" w14:textId="77777777" w:rsidR="001866F6" w:rsidRPr="00F66546" w:rsidRDefault="001866F6" w:rsidP="00047B4D">
            <w:pPr>
              <w:rPr>
                <w:rFonts w:asciiTheme="minorHAnsi" w:hAnsiTheme="minorHAnsi" w:cs="Arial"/>
                <w:b/>
                <w:sz w:val="22"/>
                <w:szCs w:val="22"/>
              </w:rPr>
            </w:pPr>
            <w:r w:rsidRPr="00F66546">
              <w:rPr>
                <w:rFonts w:asciiTheme="minorHAnsi" w:hAnsiTheme="minorHAnsi" w:cs="Arial"/>
                <w:b/>
                <w:sz w:val="22"/>
                <w:szCs w:val="22"/>
              </w:rPr>
              <w:t xml:space="preserve">Competency </w:t>
            </w:r>
          </w:p>
        </w:tc>
        <w:tc>
          <w:tcPr>
            <w:tcW w:w="1123" w:type="dxa"/>
          </w:tcPr>
          <w:p w14:paraId="2EED1A7C" w14:textId="77777777" w:rsidR="008863BF" w:rsidRPr="006548CC" w:rsidRDefault="008863BF" w:rsidP="008863BF">
            <w:pPr>
              <w:spacing w:after="0" w:line="240" w:lineRule="auto"/>
              <w:rPr>
                <w:b/>
                <w:szCs w:val="22"/>
              </w:rPr>
            </w:pPr>
            <w:r w:rsidRPr="006548CC">
              <w:rPr>
                <w:b/>
                <w:szCs w:val="22"/>
              </w:rPr>
              <w:t>Supervisor</w:t>
            </w:r>
          </w:p>
          <w:p w14:paraId="591DD439" w14:textId="77777777" w:rsidR="008863BF" w:rsidRPr="006548CC" w:rsidRDefault="008863BF" w:rsidP="008863BF">
            <w:pPr>
              <w:spacing w:after="0" w:line="240" w:lineRule="auto"/>
              <w:rPr>
                <w:b/>
                <w:szCs w:val="22"/>
              </w:rPr>
            </w:pPr>
            <w:r w:rsidRPr="006548CC">
              <w:rPr>
                <w:b/>
                <w:szCs w:val="22"/>
              </w:rPr>
              <w:t>Identifies</w:t>
            </w:r>
          </w:p>
          <w:p w14:paraId="0E72CFAB" w14:textId="68636BFE" w:rsidR="001866F6" w:rsidRPr="00F66546" w:rsidRDefault="008863BF" w:rsidP="008863BF">
            <w:pPr>
              <w:rPr>
                <w:rFonts w:asciiTheme="minorHAnsi" w:hAnsiTheme="minorHAnsi" w:cs="Arial"/>
                <w:b/>
                <w:sz w:val="22"/>
                <w:szCs w:val="22"/>
              </w:rPr>
            </w:pPr>
            <w:r w:rsidRPr="006548CC">
              <w:rPr>
                <w:b/>
                <w:szCs w:val="22"/>
              </w:rPr>
              <w:t>Yes/No</w:t>
            </w:r>
          </w:p>
        </w:tc>
        <w:tc>
          <w:tcPr>
            <w:tcW w:w="4362" w:type="dxa"/>
          </w:tcPr>
          <w:p w14:paraId="659580C0" w14:textId="77777777" w:rsidR="001866F6" w:rsidRPr="00F66546" w:rsidRDefault="001866F6" w:rsidP="00047B4D">
            <w:pPr>
              <w:rPr>
                <w:rFonts w:asciiTheme="minorHAnsi" w:hAnsiTheme="minorHAnsi" w:cs="Arial"/>
                <w:b/>
                <w:sz w:val="22"/>
                <w:szCs w:val="22"/>
              </w:rPr>
            </w:pPr>
            <w:r w:rsidRPr="00F66546">
              <w:rPr>
                <w:rFonts w:asciiTheme="minorHAnsi" w:hAnsiTheme="minorHAnsi" w:cs="Arial"/>
                <w:b/>
                <w:sz w:val="22"/>
                <w:szCs w:val="22"/>
              </w:rPr>
              <w:t xml:space="preserve">Comments </w:t>
            </w:r>
          </w:p>
        </w:tc>
      </w:tr>
      <w:tr w:rsidR="001866F6" w:rsidRPr="00F66546" w14:paraId="49BD3506" w14:textId="77777777" w:rsidTr="008D0DBD">
        <w:tc>
          <w:tcPr>
            <w:tcW w:w="4971" w:type="dxa"/>
          </w:tcPr>
          <w:p w14:paraId="4C4CEC88" w14:textId="77777777" w:rsidR="001866F6" w:rsidRPr="00F66546" w:rsidRDefault="001866F6" w:rsidP="00047B4D">
            <w:pPr>
              <w:rPr>
                <w:rFonts w:asciiTheme="minorHAnsi" w:hAnsiTheme="minorHAnsi" w:cs="Arial"/>
                <w:b/>
                <w:sz w:val="22"/>
                <w:szCs w:val="22"/>
              </w:rPr>
            </w:pPr>
            <w:r w:rsidRPr="00F66546">
              <w:rPr>
                <w:rFonts w:asciiTheme="minorHAnsi" w:hAnsiTheme="minorHAnsi" w:cs="Arial"/>
                <w:b/>
                <w:sz w:val="22"/>
                <w:szCs w:val="22"/>
              </w:rPr>
              <w:t>Can screen patient for contraindications to TMS</w:t>
            </w:r>
          </w:p>
          <w:p w14:paraId="3E1AF4C6" w14:textId="7C3F940F" w:rsidR="001866F6" w:rsidRPr="00F66546" w:rsidRDefault="00474E8A" w:rsidP="001866F6">
            <w:pPr>
              <w:pStyle w:val="ListParagraph"/>
              <w:numPr>
                <w:ilvl w:val="0"/>
                <w:numId w:val="3"/>
              </w:numPr>
              <w:spacing w:after="0" w:line="240" w:lineRule="auto"/>
              <w:rPr>
                <w:rFonts w:asciiTheme="minorHAnsi" w:hAnsiTheme="minorHAnsi" w:cs="Arial"/>
                <w:sz w:val="22"/>
                <w:szCs w:val="22"/>
              </w:rPr>
            </w:pPr>
            <w:r w:rsidRPr="00BB4C79">
              <w:t>Trainee</w:t>
            </w:r>
            <w:r w:rsidRPr="00F66546">
              <w:rPr>
                <w:rFonts w:asciiTheme="minorHAnsi" w:hAnsiTheme="minorHAnsi" w:cs="Arial"/>
                <w:sz w:val="22"/>
                <w:szCs w:val="22"/>
              </w:rPr>
              <w:t xml:space="preserve"> </w:t>
            </w:r>
            <w:r>
              <w:rPr>
                <w:rFonts w:asciiTheme="minorHAnsi" w:hAnsiTheme="minorHAnsi" w:cs="Arial"/>
                <w:sz w:val="22"/>
                <w:szCs w:val="22"/>
              </w:rPr>
              <w:t>a</w:t>
            </w:r>
            <w:r w:rsidR="001866F6" w:rsidRPr="00F66546">
              <w:rPr>
                <w:rFonts w:asciiTheme="minorHAnsi" w:hAnsiTheme="minorHAnsi" w:cs="Arial"/>
                <w:sz w:val="22"/>
                <w:szCs w:val="22"/>
              </w:rPr>
              <w:t>ccurately completes the TMS Safety Checklist, in consultation with the patient, their family, and the patient’s clinical notes</w:t>
            </w:r>
          </w:p>
          <w:p w14:paraId="2B2D21D4" w14:textId="77777777" w:rsidR="001866F6" w:rsidRPr="00F66546" w:rsidRDefault="001866F6" w:rsidP="00047B4D">
            <w:pPr>
              <w:spacing w:after="0" w:line="240" w:lineRule="auto"/>
              <w:rPr>
                <w:rFonts w:asciiTheme="minorHAnsi" w:hAnsiTheme="minorHAnsi" w:cs="Arial"/>
                <w:sz w:val="22"/>
                <w:szCs w:val="22"/>
              </w:rPr>
            </w:pPr>
          </w:p>
          <w:p w14:paraId="7D7789F2" w14:textId="2B1625C1" w:rsidR="001866F6" w:rsidRPr="00F66546" w:rsidRDefault="00474E8A" w:rsidP="001866F6">
            <w:pPr>
              <w:pStyle w:val="ListParagraph"/>
              <w:numPr>
                <w:ilvl w:val="0"/>
                <w:numId w:val="3"/>
              </w:numPr>
              <w:spacing w:after="0" w:line="240" w:lineRule="auto"/>
              <w:rPr>
                <w:rFonts w:asciiTheme="minorHAnsi" w:hAnsiTheme="minorHAnsi" w:cs="Arial"/>
                <w:sz w:val="22"/>
                <w:szCs w:val="22"/>
              </w:rPr>
            </w:pPr>
            <w:r w:rsidRPr="00BB4C79">
              <w:t>Trainee</w:t>
            </w:r>
            <w:r w:rsidRPr="00BB4C79">
              <w:rPr>
                <w:rFonts w:asciiTheme="minorHAnsi" w:hAnsiTheme="minorHAnsi" w:cs="Arial"/>
                <w:sz w:val="22"/>
                <w:szCs w:val="22"/>
              </w:rPr>
              <w:t xml:space="preserve"> </w:t>
            </w:r>
            <w:r>
              <w:rPr>
                <w:rFonts w:asciiTheme="minorHAnsi" w:hAnsiTheme="minorHAnsi" w:cs="Arial"/>
                <w:sz w:val="22"/>
                <w:szCs w:val="22"/>
              </w:rPr>
              <w:t>p</w:t>
            </w:r>
            <w:r w:rsidR="001866F6" w:rsidRPr="00F66546">
              <w:rPr>
                <w:rFonts w:asciiTheme="minorHAnsi" w:hAnsiTheme="minorHAnsi" w:cs="Arial"/>
                <w:sz w:val="22"/>
                <w:szCs w:val="22"/>
              </w:rPr>
              <w:t>resents the completed checklist to the patient’s physician for consideration</w:t>
            </w:r>
          </w:p>
          <w:p w14:paraId="6DF3F123" w14:textId="77777777" w:rsidR="001866F6" w:rsidRPr="00F66546" w:rsidRDefault="001866F6" w:rsidP="00047B4D">
            <w:pPr>
              <w:spacing w:after="0" w:line="240" w:lineRule="auto"/>
              <w:rPr>
                <w:rFonts w:asciiTheme="minorHAnsi" w:hAnsiTheme="minorHAnsi" w:cs="Arial"/>
                <w:sz w:val="22"/>
                <w:szCs w:val="22"/>
              </w:rPr>
            </w:pPr>
          </w:p>
          <w:p w14:paraId="4276BF08" w14:textId="29D0444E" w:rsidR="001866F6" w:rsidRPr="00F66546" w:rsidRDefault="00474E8A" w:rsidP="001866F6">
            <w:pPr>
              <w:pStyle w:val="ListParagraph"/>
              <w:numPr>
                <w:ilvl w:val="0"/>
                <w:numId w:val="3"/>
              </w:numPr>
              <w:spacing w:after="0" w:line="240" w:lineRule="auto"/>
              <w:rPr>
                <w:rFonts w:asciiTheme="minorHAnsi" w:hAnsiTheme="minorHAnsi" w:cs="Arial"/>
                <w:sz w:val="22"/>
                <w:szCs w:val="22"/>
              </w:rPr>
            </w:pPr>
            <w:r w:rsidRPr="00BB4C79">
              <w:t>Trainee</w:t>
            </w:r>
            <w:r w:rsidRPr="00F66546">
              <w:rPr>
                <w:rFonts w:asciiTheme="minorHAnsi" w:hAnsiTheme="minorHAnsi" w:cs="Arial"/>
                <w:sz w:val="22"/>
                <w:szCs w:val="22"/>
              </w:rPr>
              <w:t xml:space="preserve"> </w:t>
            </w:r>
            <w:r>
              <w:rPr>
                <w:rFonts w:asciiTheme="minorHAnsi" w:hAnsiTheme="minorHAnsi" w:cs="Arial"/>
                <w:sz w:val="22"/>
                <w:szCs w:val="22"/>
              </w:rPr>
              <w:t>r</w:t>
            </w:r>
            <w:r w:rsidR="001866F6" w:rsidRPr="00F66546">
              <w:rPr>
                <w:rFonts w:asciiTheme="minorHAnsi" w:hAnsiTheme="minorHAnsi" w:cs="Arial"/>
                <w:sz w:val="22"/>
                <w:szCs w:val="22"/>
              </w:rPr>
              <w:t>ecords the outcome of the TMS safety screening in the patient’s clinical notes, and conveys the outcome to the patient and their family</w:t>
            </w:r>
          </w:p>
          <w:p w14:paraId="608B5E5C" w14:textId="77777777" w:rsidR="001866F6" w:rsidRPr="00F66546" w:rsidRDefault="001866F6" w:rsidP="00047B4D">
            <w:pPr>
              <w:spacing w:after="0" w:line="240" w:lineRule="auto"/>
              <w:rPr>
                <w:rFonts w:asciiTheme="minorHAnsi" w:hAnsiTheme="minorHAnsi" w:cs="Arial"/>
                <w:sz w:val="22"/>
                <w:szCs w:val="22"/>
              </w:rPr>
            </w:pPr>
          </w:p>
          <w:p w14:paraId="5DAFE210" w14:textId="21638813" w:rsidR="001866F6" w:rsidRPr="00F66546" w:rsidRDefault="009F56B2" w:rsidP="009F56B2">
            <w:pPr>
              <w:pStyle w:val="ListParagraph"/>
              <w:numPr>
                <w:ilvl w:val="0"/>
                <w:numId w:val="3"/>
              </w:numPr>
              <w:spacing w:after="0" w:line="240" w:lineRule="auto"/>
              <w:rPr>
                <w:rFonts w:asciiTheme="minorHAnsi" w:hAnsiTheme="minorHAnsi" w:cs="Arial"/>
                <w:sz w:val="22"/>
                <w:szCs w:val="22"/>
              </w:rPr>
            </w:pPr>
            <w:r w:rsidRPr="00BB4C79">
              <w:t>Trainee</w:t>
            </w:r>
            <w:r w:rsidRPr="00BB4C79">
              <w:rPr>
                <w:rFonts w:asciiTheme="minorHAnsi" w:hAnsiTheme="minorHAnsi" w:cs="Arial"/>
                <w:sz w:val="22"/>
                <w:szCs w:val="22"/>
              </w:rPr>
              <w:t xml:space="preserve"> </w:t>
            </w:r>
            <w:r>
              <w:rPr>
                <w:rFonts w:asciiTheme="minorHAnsi" w:hAnsiTheme="minorHAnsi" w:cs="Arial"/>
                <w:sz w:val="22"/>
                <w:szCs w:val="22"/>
              </w:rPr>
              <w:t>p</w:t>
            </w:r>
            <w:r w:rsidR="001866F6" w:rsidRPr="00F66546">
              <w:rPr>
                <w:rFonts w:asciiTheme="minorHAnsi" w:hAnsiTheme="minorHAnsi" w:cs="Arial"/>
                <w:sz w:val="22"/>
                <w:szCs w:val="22"/>
              </w:rPr>
              <w:t>rovides the patient and their family with an accurate and concise explanation of the TMS procedure</w:t>
            </w:r>
          </w:p>
        </w:tc>
        <w:tc>
          <w:tcPr>
            <w:tcW w:w="1123" w:type="dxa"/>
          </w:tcPr>
          <w:p w14:paraId="3F805635" w14:textId="77777777" w:rsidR="001866F6" w:rsidRPr="00F66546" w:rsidRDefault="001866F6" w:rsidP="00047B4D">
            <w:pPr>
              <w:rPr>
                <w:rFonts w:asciiTheme="minorHAnsi" w:hAnsiTheme="minorHAnsi" w:cs="Arial"/>
                <w:b/>
                <w:sz w:val="22"/>
                <w:szCs w:val="22"/>
              </w:rPr>
            </w:pPr>
          </w:p>
        </w:tc>
        <w:tc>
          <w:tcPr>
            <w:tcW w:w="4362" w:type="dxa"/>
          </w:tcPr>
          <w:p w14:paraId="3977F34A" w14:textId="77777777" w:rsidR="001866F6" w:rsidRPr="00F66546" w:rsidRDefault="001866F6" w:rsidP="00047B4D">
            <w:pPr>
              <w:rPr>
                <w:rFonts w:asciiTheme="minorHAnsi" w:hAnsiTheme="minorHAnsi" w:cs="Arial"/>
                <w:b/>
                <w:sz w:val="22"/>
                <w:szCs w:val="22"/>
              </w:rPr>
            </w:pPr>
          </w:p>
        </w:tc>
      </w:tr>
      <w:tr w:rsidR="001866F6" w:rsidRPr="00F66546" w14:paraId="2F437075" w14:textId="77777777" w:rsidTr="008D0DBD">
        <w:tc>
          <w:tcPr>
            <w:tcW w:w="4971" w:type="dxa"/>
          </w:tcPr>
          <w:p w14:paraId="7AA80A88" w14:textId="77777777" w:rsidR="001866F6" w:rsidRPr="00F66546" w:rsidRDefault="001866F6" w:rsidP="00047B4D">
            <w:pPr>
              <w:rPr>
                <w:rFonts w:asciiTheme="minorHAnsi" w:hAnsiTheme="minorHAnsi" w:cs="Arial"/>
                <w:b/>
                <w:sz w:val="22"/>
                <w:szCs w:val="22"/>
              </w:rPr>
            </w:pPr>
            <w:r w:rsidRPr="00F66546">
              <w:rPr>
                <w:rFonts w:asciiTheme="minorHAnsi" w:hAnsiTheme="minorHAnsi" w:cs="Arial"/>
                <w:b/>
                <w:sz w:val="22"/>
                <w:szCs w:val="22"/>
              </w:rPr>
              <w:t>Can record surface EMG</w:t>
            </w:r>
          </w:p>
          <w:p w14:paraId="1BA8FE11" w14:textId="580BE3D1" w:rsidR="001866F6" w:rsidRPr="00F66546" w:rsidRDefault="009F56B2" w:rsidP="001866F6">
            <w:pPr>
              <w:pStyle w:val="ListParagraph"/>
              <w:numPr>
                <w:ilvl w:val="0"/>
                <w:numId w:val="3"/>
              </w:numPr>
              <w:spacing w:after="0" w:line="240" w:lineRule="auto"/>
              <w:rPr>
                <w:rFonts w:asciiTheme="minorHAnsi" w:hAnsiTheme="minorHAnsi" w:cs="Arial"/>
                <w:sz w:val="22"/>
                <w:szCs w:val="22"/>
              </w:rPr>
            </w:pPr>
            <w:r w:rsidRPr="00BB4C79">
              <w:t>Trainee</w:t>
            </w:r>
            <w:r w:rsidRPr="00BB4C79">
              <w:rPr>
                <w:rFonts w:asciiTheme="minorHAnsi" w:hAnsiTheme="minorHAnsi" w:cs="Arial"/>
                <w:sz w:val="22"/>
                <w:szCs w:val="22"/>
              </w:rPr>
              <w:t xml:space="preserve"> </w:t>
            </w:r>
            <w:r>
              <w:rPr>
                <w:rFonts w:asciiTheme="minorHAnsi" w:hAnsiTheme="minorHAnsi" w:cs="Arial"/>
                <w:sz w:val="22"/>
                <w:szCs w:val="22"/>
              </w:rPr>
              <w:t>p</w:t>
            </w:r>
            <w:r w:rsidR="001866F6" w:rsidRPr="00F66546">
              <w:rPr>
                <w:rFonts w:asciiTheme="minorHAnsi" w:hAnsiTheme="minorHAnsi" w:cs="Arial"/>
                <w:sz w:val="22"/>
                <w:szCs w:val="22"/>
              </w:rPr>
              <w:t>repares the skin appropriately</w:t>
            </w:r>
          </w:p>
          <w:p w14:paraId="3D2792FD" w14:textId="77777777" w:rsidR="001866F6" w:rsidRPr="00F66546" w:rsidRDefault="001866F6" w:rsidP="00047B4D">
            <w:pPr>
              <w:spacing w:after="0" w:line="240" w:lineRule="auto"/>
              <w:rPr>
                <w:rFonts w:asciiTheme="minorHAnsi" w:hAnsiTheme="minorHAnsi" w:cs="Arial"/>
                <w:sz w:val="22"/>
                <w:szCs w:val="22"/>
              </w:rPr>
            </w:pPr>
          </w:p>
          <w:p w14:paraId="323ED252" w14:textId="2597B11E" w:rsidR="001866F6" w:rsidRPr="00F66546" w:rsidRDefault="009F56B2" w:rsidP="001866F6">
            <w:pPr>
              <w:pStyle w:val="ListParagraph"/>
              <w:numPr>
                <w:ilvl w:val="0"/>
                <w:numId w:val="3"/>
              </w:numPr>
              <w:spacing w:after="0" w:line="240" w:lineRule="auto"/>
              <w:rPr>
                <w:rFonts w:asciiTheme="minorHAnsi" w:hAnsiTheme="minorHAnsi" w:cs="Arial"/>
                <w:sz w:val="22"/>
                <w:szCs w:val="22"/>
              </w:rPr>
            </w:pPr>
            <w:r w:rsidRPr="00BB4C79">
              <w:t>Trainee</w:t>
            </w:r>
            <w:r w:rsidRPr="00F66546">
              <w:rPr>
                <w:rFonts w:asciiTheme="minorHAnsi" w:hAnsiTheme="minorHAnsi" w:cs="Arial"/>
                <w:sz w:val="22"/>
                <w:szCs w:val="22"/>
              </w:rPr>
              <w:t xml:space="preserve"> </w:t>
            </w:r>
            <w:r>
              <w:rPr>
                <w:rFonts w:asciiTheme="minorHAnsi" w:hAnsiTheme="minorHAnsi" w:cs="Arial"/>
                <w:sz w:val="22"/>
                <w:szCs w:val="22"/>
              </w:rPr>
              <w:t>a</w:t>
            </w:r>
            <w:r w:rsidR="001866F6" w:rsidRPr="00F66546">
              <w:rPr>
                <w:rFonts w:asciiTheme="minorHAnsi" w:hAnsiTheme="minorHAnsi" w:cs="Arial"/>
                <w:sz w:val="22"/>
                <w:szCs w:val="22"/>
              </w:rPr>
              <w:t>ccurately positions EMG electrodes over the target muscle(s) and reference site</w:t>
            </w:r>
          </w:p>
          <w:p w14:paraId="2F176889" w14:textId="77777777" w:rsidR="001866F6" w:rsidRPr="00F66546" w:rsidRDefault="001866F6" w:rsidP="00047B4D">
            <w:pPr>
              <w:spacing w:after="0" w:line="240" w:lineRule="auto"/>
              <w:rPr>
                <w:rFonts w:asciiTheme="minorHAnsi" w:hAnsiTheme="minorHAnsi" w:cs="Arial"/>
                <w:sz w:val="22"/>
                <w:szCs w:val="22"/>
              </w:rPr>
            </w:pPr>
          </w:p>
          <w:p w14:paraId="301213F5" w14:textId="489051A3" w:rsidR="001866F6" w:rsidRPr="00F66546" w:rsidRDefault="009F56B2" w:rsidP="001866F6">
            <w:pPr>
              <w:pStyle w:val="ListParagraph"/>
              <w:numPr>
                <w:ilvl w:val="0"/>
                <w:numId w:val="3"/>
              </w:numPr>
              <w:spacing w:after="0" w:line="240" w:lineRule="auto"/>
              <w:rPr>
                <w:rFonts w:asciiTheme="minorHAnsi" w:hAnsiTheme="minorHAnsi" w:cs="Arial"/>
                <w:sz w:val="22"/>
                <w:szCs w:val="22"/>
              </w:rPr>
            </w:pPr>
            <w:r w:rsidRPr="00BB4C79">
              <w:t>Trainee</w:t>
            </w:r>
            <w:r w:rsidRPr="00BB4C79">
              <w:rPr>
                <w:rFonts w:asciiTheme="minorHAnsi" w:hAnsiTheme="minorHAnsi" w:cs="Arial"/>
                <w:sz w:val="22"/>
                <w:szCs w:val="22"/>
              </w:rPr>
              <w:t xml:space="preserve"> </w:t>
            </w:r>
            <w:r>
              <w:rPr>
                <w:rFonts w:asciiTheme="minorHAnsi" w:hAnsiTheme="minorHAnsi" w:cs="Arial"/>
                <w:sz w:val="22"/>
                <w:szCs w:val="22"/>
              </w:rPr>
              <w:t>c</w:t>
            </w:r>
            <w:r w:rsidR="001866F6" w:rsidRPr="00F66546">
              <w:rPr>
                <w:rFonts w:asciiTheme="minorHAnsi" w:hAnsiTheme="minorHAnsi" w:cs="Arial"/>
                <w:sz w:val="22"/>
                <w:szCs w:val="22"/>
              </w:rPr>
              <w:t>orrectly connects the EMG electrodes to the EMG recording system</w:t>
            </w:r>
          </w:p>
          <w:p w14:paraId="40945CB8" w14:textId="77777777" w:rsidR="001866F6" w:rsidRPr="00F66546" w:rsidRDefault="001866F6" w:rsidP="00047B4D">
            <w:pPr>
              <w:spacing w:after="0" w:line="240" w:lineRule="auto"/>
              <w:rPr>
                <w:rFonts w:asciiTheme="minorHAnsi" w:hAnsiTheme="minorHAnsi" w:cs="Arial"/>
                <w:sz w:val="22"/>
                <w:szCs w:val="22"/>
              </w:rPr>
            </w:pPr>
          </w:p>
          <w:p w14:paraId="16B5D9F6" w14:textId="21115FAC" w:rsidR="001866F6" w:rsidRPr="00F66546" w:rsidRDefault="009F56B2" w:rsidP="001866F6">
            <w:pPr>
              <w:pStyle w:val="ListParagraph"/>
              <w:numPr>
                <w:ilvl w:val="0"/>
                <w:numId w:val="3"/>
              </w:numPr>
              <w:spacing w:after="0" w:line="240" w:lineRule="auto"/>
              <w:rPr>
                <w:rFonts w:asciiTheme="minorHAnsi" w:hAnsiTheme="minorHAnsi" w:cs="Arial"/>
                <w:sz w:val="22"/>
                <w:szCs w:val="22"/>
              </w:rPr>
            </w:pPr>
            <w:r w:rsidRPr="00BB4C79">
              <w:t>Trainee</w:t>
            </w:r>
            <w:r w:rsidRPr="00BB4C79">
              <w:rPr>
                <w:rFonts w:asciiTheme="minorHAnsi" w:hAnsiTheme="minorHAnsi" w:cs="Arial"/>
                <w:sz w:val="22"/>
                <w:szCs w:val="22"/>
              </w:rPr>
              <w:t xml:space="preserve"> </w:t>
            </w:r>
            <w:r>
              <w:rPr>
                <w:rFonts w:asciiTheme="minorHAnsi" w:hAnsiTheme="minorHAnsi" w:cs="Arial"/>
                <w:sz w:val="22"/>
                <w:szCs w:val="22"/>
              </w:rPr>
              <w:t>c</w:t>
            </w:r>
            <w:r w:rsidR="001866F6" w:rsidRPr="00F66546">
              <w:rPr>
                <w:rFonts w:asciiTheme="minorHAnsi" w:hAnsiTheme="minorHAnsi" w:cs="Arial"/>
                <w:sz w:val="22"/>
                <w:szCs w:val="22"/>
              </w:rPr>
              <w:t>orrectly uses EMG system software to observe EMG activity</w:t>
            </w:r>
          </w:p>
          <w:p w14:paraId="5977610C" w14:textId="77777777" w:rsidR="001866F6" w:rsidRPr="00F66546" w:rsidRDefault="001866F6" w:rsidP="00047B4D">
            <w:pPr>
              <w:spacing w:after="0" w:line="240" w:lineRule="auto"/>
              <w:rPr>
                <w:rFonts w:asciiTheme="minorHAnsi" w:hAnsiTheme="minorHAnsi" w:cs="Arial"/>
                <w:sz w:val="22"/>
                <w:szCs w:val="22"/>
              </w:rPr>
            </w:pPr>
          </w:p>
          <w:p w14:paraId="53D2E96B" w14:textId="2243E7D6" w:rsidR="001866F6" w:rsidRPr="00F66546" w:rsidRDefault="009F56B2" w:rsidP="001866F6">
            <w:pPr>
              <w:pStyle w:val="ListParagraph"/>
              <w:numPr>
                <w:ilvl w:val="0"/>
                <w:numId w:val="3"/>
              </w:numPr>
              <w:spacing w:after="0" w:line="240" w:lineRule="auto"/>
              <w:rPr>
                <w:rFonts w:asciiTheme="minorHAnsi" w:hAnsiTheme="minorHAnsi" w:cs="Arial"/>
                <w:sz w:val="22"/>
                <w:szCs w:val="22"/>
              </w:rPr>
            </w:pPr>
            <w:r w:rsidRPr="00BB4C79">
              <w:t>Trainee</w:t>
            </w:r>
            <w:r w:rsidRPr="00BB4C79">
              <w:rPr>
                <w:rFonts w:asciiTheme="minorHAnsi" w:hAnsiTheme="minorHAnsi" w:cs="Arial"/>
                <w:sz w:val="22"/>
                <w:szCs w:val="22"/>
              </w:rPr>
              <w:t xml:space="preserve"> </w:t>
            </w:r>
            <w:r>
              <w:rPr>
                <w:rFonts w:asciiTheme="minorHAnsi" w:hAnsiTheme="minorHAnsi" w:cs="Arial"/>
                <w:sz w:val="22"/>
                <w:szCs w:val="22"/>
              </w:rPr>
              <w:t>c</w:t>
            </w:r>
            <w:r w:rsidR="001866F6" w:rsidRPr="00F66546">
              <w:rPr>
                <w:rFonts w:asciiTheme="minorHAnsi" w:hAnsiTheme="minorHAnsi" w:cs="Arial"/>
                <w:sz w:val="22"/>
                <w:szCs w:val="22"/>
              </w:rPr>
              <w:t>an discern between acceptable and unacceptable EMG signals, and between biological and environmental sources of noise in the signal</w:t>
            </w:r>
          </w:p>
          <w:p w14:paraId="5D518277" w14:textId="77777777" w:rsidR="001866F6" w:rsidRPr="00F66546" w:rsidRDefault="001866F6" w:rsidP="00047B4D">
            <w:pPr>
              <w:spacing w:after="0" w:line="240" w:lineRule="auto"/>
              <w:rPr>
                <w:rFonts w:asciiTheme="minorHAnsi" w:hAnsiTheme="minorHAnsi" w:cs="Arial"/>
                <w:sz w:val="22"/>
                <w:szCs w:val="22"/>
              </w:rPr>
            </w:pPr>
          </w:p>
          <w:p w14:paraId="1B06EBD8" w14:textId="62971EFA" w:rsidR="001866F6" w:rsidRPr="00F66546" w:rsidRDefault="009F56B2" w:rsidP="009F56B2">
            <w:pPr>
              <w:pStyle w:val="ListParagraph"/>
              <w:numPr>
                <w:ilvl w:val="0"/>
                <w:numId w:val="3"/>
              </w:numPr>
              <w:spacing w:after="0" w:line="240" w:lineRule="auto"/>
              <w:rPr>
                <w:rFonts w:asciiTheme="minorHAnsi" w:hAnsiTheme="minorHAnsi" w:cs="Arial"/>
                <w:sz w:val="22"/>
                <w:szCs w:val="22"/>
              </w:rPr>
            </w:pPr>
            <w:r w:rsidRPr="00BB4C79">
              <w:t>Trainee</w:t>
            </w:r>
            <w:r w:rsidRPr="00BB4C79">
              <w:rPr>
                <w:rFonts w:asciiTheme="minorHAnsi" w:hAnsiTheme="minorHAnsi" w:cs="Arial"/>
                <w:sz w:val="22"/>
                <w:szCs w:val="22"/>
              </w:rPr>
              <w:t xml:space="preserve"> </w:t>
            </w:r>
            <w:r>
              <w:rPr>
                <w:rFonts w:asciiTheme="minorHAnsi" w:hAnsiTheme="minorHAnsi" w:cs="Arial"/>
                <w:sz w:val="22"/>
                <w:szCs w:val="22"/>
              </w:rPr>
              <w:t>c</w:t>
            </w:r>
            <w:r w:rsidR="001866F6" w:rsidRPr="00F66546">
              <w:rPr>
                <w:rFonts w:asciiTheme="minorHAnsi" w:hAnsiTheme="minorHAnsi" w:cs="Arial"/>
                <w:sz w:val="22"/>
                <w:szCs w:val="22"/>
              </w:rPr>
              <w:t>an trouble-shoot to improve the quality of the EMG signal as required</w:t>
            </w:r>
          </w:p>
        </w:tc>
        <w:tc>
          <w:tcPr>
            <w:tcW w:w="1123" w:type="dxa"/>
          </w:tcPr>
          <w:p w14:paraId="7392846C" w14:textId="77777777" w:rsidR="001866F6" w:rsidRPr="00F66546" w:rsidRDefault="001866F6" w:rsidP="00047B4D">
            <w:pPr>
              <w:rPr>
                <w:rFonts w:asciiTheme="minorHAnsi" w:hAnsiTheme="minorHAnsi" w:cs="Arial"/>
                <w:b/>
                <w:sz w:val="22"/>
                <w:szCs w:val="22"/>
              </w:rPr>
            </w:pPr>
          </w:p>
        </w:tc>
        <w:tc>
          <w:tcPr>
            <w:tcW w:w="4362" w:type="dxa"/>
          </w:tcPr>
          <w:p w14:paraId="56EF23F6" w14:textId="77777777" w:rsidR="001866F6" w:rsidRPr="00F66546" w:rsidRDefault="001866F6" w:rsidP="00047B4D">
            <w:pPr>
              <w:rPr>
                <w:rFonts w:asciiTheme="minorHAnsi" w:hAnsiTheme="minorHAnsi" w:cs="Arial"/>
                <w:b/>
                <w:sz w:val="22"/>
                <w:szCs w:val="22"/>
              </w:rPr>
            </w:pPr>
          </w:p>
        </w:tc>
      </w:tr>
      <w:tr w:rsidR="001866F6" w:rsidRPr="00F66546" w14:paraId="0407B896" w14:textId="77777777" w:rsidTr="008D0DBD">
        <w:tc>
          <w:tcPr>
            <w:tcW w:w="4971" w:type="dxa"/>
          </w:tcPr>
          <w:p w14:paraId="493DF50C" w14:textId="2C117A34" w:rsidR="001866F6" w:rsidRPr="00F66546" w:rsidRDefault="001866F6" w:rsidP="00047B4D">
            <w:pPr>
              <w:rPr>
                <w:rFonts w:asciiTheme="minorHAnsi" w:hAnsiTheme="minorHAnsi" w:cs="Arial"/>
                <w:b/>
                <w:sz w:val="22"/>
                <w:szCs w:val="22"/>
              </w:rPr>
            </w:pPr>
            <w:r w:rsidRPr="00F66546">
              <w:rPr>
                <w:rFonts w:asciiTheme="minorHAnsi" w:hAnsiTheme="minorHAnsi" w:cs="Arial"/>
                <w:b/>
                <w:sz w:val="22"/>
                <w:szCs w:val="22"/>
              </w:rPr>
              <w:t xml:space="preserve">Can </w:t>
            </w:r>
            <w:r w:rsidR="002C2B65" w:rsidRPr="00F66546">
              <w:rPr>
                <w:rFonts w:asciiTheme="minorHAnsi" w:hAnsiTheme="minorHAnsi" w:cs="Arial"/>
                <w:b/>
                <w:sz w:val="22"/>
                <w:szCs w:val="22"/>
              </w:rPr>
              <w:t xml:space="preserve">participate in </w:t>
            </w:r>
            <w:r w:rsidRPr="00F66546">
              <w:rPr>
                <w:rFonts w:asciiTheme="minorHAnsi" w:hAnsiTheme="minorHAnsi" w:cs="Arial"/>
                <w:b/>
                <w:sz w:val="22"/>
                <w:szCs w:val="22"/>
              </w:rPr>
              <w:t>TMS</w:t>
            </w:r>
            <w:r w:rsidR="002C2B65" w:rsidRPr="00F66546">
              <w:rPr>
                <w:rFonts w:asciiTheme="minorHAnsi" w:hAnsiTheme="minorHAnsi" w:cs="Arial"/>
                <w:b/>
                <w:sz w:val="22"/>
                <w:szCs w:val="22"/>
              </w:rPr>
              <w:t xml:space="preserve"> delivery session </w:t>
            </w:r>
          </w:p>
          <w:p w14:paraId="68EE9E34" w14:textId="57446EEE" w:rsidR="001866F6" w:rsidRPr="00F66546" w:rsidRDefault="009F56B2" w:rsidP="001866F6">
            <w:pPr>
              <w:pStyle w:val="ListParagraph"/>
              <w:numPr>
                <w:ilvl w:val="0"/>
                <w:numId w:val="3"/>
              </w:numPr>
              <w:spacing w:after="0" w:line="240" w:lineRule="auto"/>
              <w:rPr>
                <w:rFonts w:asciiTheme="minorHAnsi" w:hAnsiTheme="minorHAnsi" w:cs="Arial"/>
                <w:sz w:val="22"/>
                <w:szCs w:val="22"/>
              </w:rPr>
            </w:pPr>
            <w:r w:rsidRPr="00BB4C79">
              <w:t>Trainee</w:t>
            </w:r>
            <w:r w:rsidRPr="00F66546">
              <w:rPr>
                <w:rFonts w:asciiTheme="minorHAnsi" w:hAnsiTheme="minorHAnsi" w:cs="Arial"/>
                <w:sz w:val="22"/>
                <w:szCs w:val="22"/>
              </w:rPr>
              <w:t xml:space="preserve"> </w:t>
            </w:r>
            <w:r>
              <w:rPr>
                <w:rFonts w:asciiTheme="minorHAnsi" w:hAnsiTheme="minorHAnsi" w:cs="Arial"/>
                <w:sz w:val="22"/>
                <w:szCs w:val="22"/>
              </w:rPr>
              <w:t>c</w:t>
            </w:r>
            <w:r w:rsidR="001866F6" w:rsidRPr="00F66546">
              <w:rPr>
                <w:rFonts w:asciiTheme="minorHAnsi" w:hAnsiTheme="minorHAnsi" w:cs="Arial"/>
                <w:sz w:val="22"/>
                <w:szCs w:val="22"/>
              </w:rPr>
              <w:t>ommunicates effectively with the patient before and during the testing procedure</w:t>
            </w:r>
          </w:p>
          <w:p w14:paraId="253830B8" w14:textId="77777777" w:rsidR="001866F6" w:rsidRPr="00F66546" w:rsidRDefault="001866F6" w:rsidP="00047B4D">
            <w:pPr>
              <w:spacing w:after="0" w:line="240" w:lineRule="auto"/>
              <w:rPr>
                <w:rFonts w:asciiTheme="minorHAnsi" w:hAnsiTheme="minorHAnsi" w:cs="Arial"/>
                <w:sz w:val="22"/>
                <w:szCs w:val="22"/>
              </w:rPr>
            </w:pPr>
          </w:p>
          <w:p w14:paraId="77B1D809" w14:textId="55E1606C" w:rsidR="001866F6" w:rsidRPr="00F66546" w:rsidRDefault="009F56B2" w:rsidP="001866F6">
            <w:pPr>
              <w:pStyle w:val="ListParagraph"/>
              <w:numPr>
                <w:ilvl w:val="0"/>
                <w:numId w:val="3"/>
              </w:numPr>
              <w:spacing w:after="0" w:line="240" w:lineRule="auto"/>
              <w:rPr>
                <w:rFonts w:asciiTheme="minorHAnsi" w:hAnsiTheme="minorHAnsi" w:cs="Arial"/>
                <w:sz w:val="22"/>
                <w:szCs w:val="22"/>
              </w:rPr>
            </w:pPr>
            <w:r w:rsidRPr="00BB4C79">
              <w:t>Trainee</w:t>
            </w:r>
            <w:r w:rsidRPr="00BB4C79">
              <w:rPr>
                <w:rFonts w:asciiTheme="minorHAnsi" w:hAnsiTheme="minorHAnsi" w:cs="Arial"/>
                <w:sz w:val="22"/>
                <w:szCs w:val="22"/>
              </w:rPr>
              <w:t xml:space="preserve"> </w:t>
            </w:r>
            <w:r>
              <w:rPr>
                <w:rFonts w:asciiTheme="minorHAnsi" w:hAnsiTheme="minorHAnsi" w:cs="Arial"/>
                <w:sz w:val="22"/>
                <w:szCs w:val="22"/>
              </w:rPr>
              <w:t>s</w:t>
            </w:r>
            <w:r w:rsidR="001866F6" w:rsidRPr="00F66546">
              <w:rPr>
                <w:rFonts w:asciiTheme="minorHAnsi" w:hAnsiTheme="minorHAnsi" w:cs="Arial"/>
                <w:sz w:val="22"/>
                <w:szCs w:val="22"/>
              </w:rPr>
              <w:t>afely turns on, arms and tests the TMS unit</w:t>
            </w:r>
          </w:p>
          <w:p w14:paraId="5F191005" w14:textId="1077A106" w:rsidR="00871FBB" w:rsidRPr="00F66546" w:rsidRDefault="00871FBB" w:rsidP="00871FBB">
            <w:pPr>
              <w:spacing w:after="0" w:line="240" w:lineRule="auto"/>
              <w:rPr>
                <w:rFonts w:asciiTheme="minorHAnsi" w:hAnsiTheme="minorHAnsi"/>
                <w:sz w:val="22"/>
                <w:szCs w:val="22"/>
              </w:rPr>
            </w:pPr>
          </w:p>
          <w:p w14:paraId="5F887C03" w14:textId="2DF94794" w:rsidR="00871FBB" w:rsidRPr="00F66546" w:rsidRDefault="00BB4C79" w:rsidP="00871FBB">
            <w:pPr>
              <w:pStyle w:val="ListParagraph"/>
              <w:numPr>
                <w:ilvl w:val="0"/>
                <w:numId w:val="3"/>
              </w:numPr>
              <w:spacing w:after="0" w:line="240" w:lineRule="auto"/>
              <w:rPr>
                <w:rFonts w:asciiTheme="minorHAnsi" w:hAnsiTheme="minorHAnsi"/>
                <w:sz w:val="22"/>
                <w:szCs w:val="22"/>
              </w:rPr>
            </w:pPr>
            <w:r w:rsidRPr="003B5AF5">
              <w:rPr>
                <w:sz w:val="22"/>
                <w:szCs w:val="22"/>
              </w:rPr>
              <w:t>Trainee</w:t>
            </w:r>
            <w:r w:rsidR="009F56B2" w:rsidRPr="00F66546">
              <w:rPr>
                <w:rFonts w:asciiTheme="minorHAnsi" w:hAnsiTheme="minorHAnsi"/>
                <w:sz w:val="22"/>
                <w:szCs w:val="22"/>
              </w:rPr>
              <w:t xml:space="preserve"> </w:t>
            </w:r>
            <w:r w:rsidR="00871FBB" w:rsidRPr="00F66546">
              <w:rPr>
                <w:rFonts w:asciiTheme="minorHAnsi" w:hAnsiTheme="minorHAnsi"/>
                <w:sz w:val="22"/>
                <w:szCs w:val="22"/>
              </w:rPr>
              <w:t>appropriately positions the TMS coil over the patient’s scalp</w:t>
            </w:r>
          </w:p>
          <w:p w14:paraId="120A6405" w14:textId="77777777" w:rsidR="00871FBB" w:rsidRPr="00F66546" w:rsidRDefault="00871FBB" w:rsidP="00871FBB">
            <w:pPr>
              <w:spacing w:after="0" w:line="240" w:lineRule="auto"/>
              <w:rPr>
                <w:rFonts w:asciiTheme="minorHAnsi" w:hAnsiTheme="minorHAnsi"/>
                <w:sz w:val="22"/>
                <w:szCs w:val="22"/>
              </w:rPr>
            </w:pPr>
          </w:p>
          <w:p w14:paraId="33ABE0FE" w14:textId="4F3BC677" w:rsidR="00871FBB" w:rsidRPr="00F66546" w:rsidRDefault="00BB4C79" w:rsidP="00871FBB">
            <w:pPr>
              <w:pStyle w:val="ListParagraph"/>
              <w:numPr>
                <w:ilvl w:val="0"/>
                <w:numId w:val="3"/>
              </w:numPr>
              <w:spacing w:after="0" w:line="240" w:lineRule="auto"/>
              <w:rPr>
                <w:rFonts w:asciiTheme="minorHAnsi" w:hAnsiTheme="minorHAnsi"/>
                <w:sz w:val="22"/>
                <w:szCs w:val="22"/>
              </w:rPr>
            </w:pPr>
            <w:r w:rsidRPr="003B5AF5">
              <w:rPr>
                <w:sz w:val="22"/>
                <w:szCs w:val="22"/>
              </w:rPr>
              <w:t>Trainee</w:t>
            </w:r>
            <w:r w:rsidR="009F56B2" w:rsidRPr="00F66546">
              <w:rPr>
                <w:rFonts w:asciiTheme="minorHAnsi" w:hAnsiTheme="minorHAnsi"/>
                <w:sz w:val="22"/>
                <w:szCs w:val="22"/>
              </w:rPr>
              <w:t xml:space="preserve"> </w:t>
            </w:r>
            <w:r w:rsidR="00871FBB" w:rsidRPr="00F66546">
              <w:rPr>
                <w:rFonts w:asciiTheme="minorHAnsi" w:hAnsiTheme="minorHAnsi"/>
                <w:sz w:val="22"/>
                <w:szCs w:val="22"/>
              </w:rPr>
              <w:t>uses an appropriate initial stimulus intensity</w:t>
            </w:r>
          </w:p>
          <w:p w14:paraId="63E34D8F" w14:textId="77777777" w:rsidR="00871FBB" w:rsidRPr="00F66546" w:rsidRDefault="00871FBB" w:rsidP="00871FBB">
            <w:pPr>
              <w:spacing w:after="0" w:line="240" w:lineRule="auto"/>
              <w:rPr>
                <w:rFonts w:asciiTheme="minorHAnsi" w:hAnsiTheme="minorHAnsi"/>
                <w:sz w:val="22"/>
                <w:szCs w:val="22"/>
              </w:rPr>
            </w:pPr>
          </w:p>
          <w:p w14:paraId="22234643" w14:textId="4339AAEE" w:rsidR="00871FBB" w:rsidRPr="00F66546" w:rsidRDefault="00BB4C79" w:rsidP="00871FBB">
            <w:pPr>
              <w:pStyle w:val="ListParagraph"/>
              <w:numPr>
                <w:ilvl w:val="0"/>
                <w:numId w:val="3"/>
              </w:numPr>
              <w:spacing w:after="0" w:line="240" w:lineRule="auto"/>
              <w:rPr>
                <w:rFonts w:asciiTheme="minorHAnsi" w:hAnsiTheme="minorHAnsi"/>
                <w:sz w:val="22"/>
                <w:szCs w:val="22"/>
              </w:rPr>
            </w:pPr>
            <w:r w:rsidRPr="003B5AF5">
              <w:rPr>
                <w:sz w:val="22"/>
                <w:szCs w:val="22"/>
              </w:rPr>
              <w:t>Trainee</w:t>
            </w:r>
            <w:r w:rsidR="009F56B2" w:rsidRPr="00F66546">
              <w:rPr>
                <w:rFonts w:asciiTheme="minorHAnsi" w:hAnsiTheme="minorHAnsi"/>
                <w:sz w:val="22"/>
                <w:szCs w:val="22"/>
              </w:rPr>
              <w:t xml:space="preserve"> </w:t>
            </w:r>
            <w:r w:rsidR="00871FBB" w:rsidRPr="00F66546">
              <w:rPr>
                <w:rFonts w:asciiTheme="minorHAnsi" w:hAnsiTheme="minorHAnsi"/>
                <w:sz w:val="22"/>
                <w:szCs w:val="22"/>
              </w:rPr>
              <w:t>appropriately re-positions the TMS coil in order to locate the optimal stimulation site</w:t>
            </w:r>
          </w:p>
          <w:p w14:paraId="3E4B2D9D" w14:textId="77777777" w:rsidR="00871FBB" w:rsidRPr="00F66546" w:rsidRDefault="00871FBB" w:rsidP="00871FBB">
            <w:pPr>
              <w:spacing w:after="0" w:line="240" w:lineRule="auto"/>
              <w:rPr>
                <w:rFonts w:asciiTheme="minorHAnsi" w:hAnsiTheme="minorHAnsi"/>
                <w:sz w:val="22"/>
                <w:szCs w:val="22"/>
              </w:rPr>
            </w:pPr>
          </w:p>
          <w:p w14:paraId="6521BF7E" w14:textId="165F554A" w:rsidR="00871FBB" w:rsidRPr="00F66546" w:rsidRDefault="00BB4C79" w:rsidP="00871FBB">
            <w:pPr>
              <w:pStyle w:val="ListParagraph"/>
              <w:numPr>
                <w:ilvl w:val="0"/>
                <w:numId w:val="3"/>
              </w:numPr>
              <w:spacing w:after="0" w:line="240" w:lineRule="auto"/>
              <w:rPr>
                <w:rFonts w:asciiTheme="minorHAnsi" w:hAnsiTheme="minorHAnsi"/>
                <w:sz w:val="22"/>
                <w:szCs w:val="22"/>
              </w:rPr>
            </w:pPr>
            <w:r w:rsidRPr="003B5AF5">
              <w:rPr>
                <w:sz w:val="22"/>
                <w:szCs w:val="22"/>
              </w:rPr>
              <w:t>Trainee</w:t>
            </w:r>
            <w:r w:rsidR="00871FBB" w:rsidRPr="00F66546">
              <w:rPr>
                <w:rFonts w:asciiTheme="minorHAnsi" w:hAnsiTheme="minorHAnsi"/>
                <w:sz w:val="22"/>
                <w:szCs w:val="22"/>
              </w:rPr>
              <w:t xml:space="preserve"> increases the stimulus intensity as required in appropriate increments and with communication to the patient</w:t>
            </w:r>
          </w:p>
          <w:p w14:paraId="5ABC2E59" w14:textId="77777777" w:rsidR="00871FBB" w:rsidRPr="00F66546" w:rsidRDefault="00871FBB" w:rsidP="00871FBB">
            <w:pPr>
              <w:spacing w:after="0" w:line="240" w:lineRule="auto"/>
              <w:rPr>
                <w:rFonts w:asciiTheme="minorHAnsi" w:hAnsiTheme="minorHAnsi"/>
                <w:sz w:val="22"/>
                <w:szCs w:val="22"/>
              </w:rPr>
            </w:pPr>
          </w:p>
          <w:p w14:paraId="69779321" w14:textId="6257AFC7" w:rsidR="00871FBB" w:rsidRPr="00F66546" w:rsidRDefault="00BB4C79" w:rsidP="00871FBB">
            <w:pPr>
              <w:pStyle w:val="ListParagraph"/>
              <w:numPr>
                <w:ilvl w:val="0"/>
                <w:numId w:val="3"/>
              </w:numPr>
              <w:spacing w:after="0" w:line="240" w:lineRule="auto"/>
              <w:rPr>
                <w:rFonts w:asciiTheme="minorHAnsi" w:hAnsiTheme="minorHAnsi" w:cs="Arial"/>
                <w:sz w:val="22"/>
                <w:szCs w:val="22"/>
              </w:rPr>
            </w:pPr>
            <w:r w:rsidRPr="003B5AF5">
              <w:rPr>
                <w:sz w:val="22"/>
                <w:szCs w:val="22"/>
              </w:rPr>
              <w:t>Trainee</w:t>
            </w:r>
            <w:r w:rsidR="009F56B2" w:rsidRPr="00F66546">
              <w:rPr>
                <w:rFonts w:asciiTheme="minorHAnsi" w:hAnsiTheme="minorHAnsi" w:cs="Arial"/>
                <w:sz w:val="22"/>
                <w:szCs w:val="22"/>
              </w:rPr>
              <w:t xml:space="preserve"> </w:t>
            </w:r>
            <w:r w:rsidR="009F56B2">
              <w:rPr>
                <w:rFonts w:asciiTheme="minorHAnsi" w:hAnsiTheme="minorHAnsi" w:cs="Arial"/>
                <w:sz w:val="22"/>
                <w:szCs w:val="22"/>
              </w:rPr>
              <w:t>u</w:t>
            </w:r>
            <w:r w:rsidR="00871FBB" w:rsidRPr="00F66546">
              <w:rPr>
                <w:rFonts w:asciiTheme="minorHAnsi" w:hAnsiTheme="minorHAnsi" w:cs="Arial"/>
                <w:sz w:val="22"/>
                <w:szCs w:val="22"/>
              </w:rPr>
              <w:t>ses facilitation techniques where appropriate</w:t>
            </w:r>
          </w:p>
          <w:p w14:paraId="5A53C7FC" w14:textId="5C1F6E76" w:rsidR="00871FBB" w:rsidRPr="00F66546" w:rsidRDefault="00871FBB" w:rsidP="00871FBB">
            <w:pPr>
              <w:spacing w:after="0" w:line="240" w:lineRule="auto"/>
              <w:rPr>
                <w:rFonts w:asciiTheme="minorHAnsi" w:hAnsiTheme="minorHAnsi" w:cs="Arial"/>
                <w:sz w:val="22"/>
                <w:szCs w:val="22"/>
              </w:rPr>
            </w:pPr>
          </w:p>
          <w:p w14:paraId="004AE38E" w14:textId="58FF5276" w:rsidR="00871FBB" w:rsidRPr="00F66546" w:rsidRDefault="00BB4C79" w:rsidP="00871FBB">
            <w:pPr>
              <w:pStyle w:val="ListParagraph"/>
              <w:numPr>
                <w:ilvl w:val="0"/>
                <w:numId w:val="3"/>
              </w:numPr>
              <w:spacing w:after="0" w:line="240" w:lineRule="auto"/>
              <w:rPr>
                <w:rFonts w:asciiTheme="minorHAnsi" w:hAnsiTheme="minorHAnsi"/>
                <w:sz w:val="22"/>
                <w:szCs w:val="22"/>
              </w:rPr>
            </w:pPr>
            <w:r w:rsidRPr="003B5AF5">
              <w:rPr>
                <w:sz w:val="22"/>
                <w:szCs w:val="22"/>
              </w:rPr>
              <w:t>Trainee</w:t>
            </w:r>
            <w:r w:rsidR="00871FBB" w:rsidRPr="00F66546">
              <w:rPr>
                <w:rFonts w:asciiTheme="minorHAnsi" w:hAnsiTheme="minorHAnsi"/>
                <w:sz w:val="22"/>
                <w:szCs w:val="22"/>
              </w:rPr>
              <w:t xml:space="preserve"> accurately evaluates whether motor evoked potentials can be elicited in the target muscle(s)</w:t>
            </w:r>
          </w:p>
          <w:p w14:paraId="5499858E" w14:textId="77777777" w:rsidR="00871FBB" w:rsidRPr="00F66546" w:rsidRDefault="00871FBB" w:rsidP="00871FBB">
            <w:pPr>
              <w:pStyle w:val="ListParagraph"/>
              <w:spacing w:after="0" w:line="240" w:lineRule="auto"/>
              <w:rPr>
                <w:rFonts w:asciiTheme="minorHAnsi" w:hAnsiTheme="minorHAnsi" w:cs="Arial"/>
                <w:sz w:val="22"/>
                <w:szCs w:val="22"/>
              </w:rPr>
            </w:pPr>
          </w:p>
          <w:p w14:paraId="27B3C1F8" w14:textId="560B6BA8" w:rsidR="00C64738" w:rsidRPr="00F66546" w:rsidRDefault="00BB4C79" w:rsidP="00C64738">
            <w:pPr>
              <w:pStyle w:val="ListParagraph"/>
              <w:numPr>
                <w:ilvl w:val="0"/>
                <w:numId w:val="3"/>
              </w:numPr>
              <w:spacing w:after="0" w:line="240" w:lineRule="auto"/>
              <w:rPr>
                <w:rFonts w:asciiTheme="minorHAnsi" w:hAnsiTheme="minorHAnsi" w:cs="Arial"/>
                <w:sz w:val="22"/>
                <w:szCs w:val="22"/>
              </w:rPr>
            </w:pPr>
            <w:r w:rsidRPr="003B5AF5">
              <w:rPr>
                <w:sz w:val="22"/>
                <w:szCs w:val="22"/>
              </w:rPr>
              <w:t>Trainee</w:t>
            </w:r>
            <w:r w:rsidR="009F56B2" w:rsidRPr="00F66546">
              <w:rPr>
                <w:rFonts w:asciiTheme="minorHAnsi" w:hAnsiTheme="minorHAnsi" w:cs="Arial"/>
                <w:sz w:val="22"/>
                <w:szCs w:val="22"/>
              </w:rPr>
              <w:t xml:space="preserve"> </w:t>
            </w:r>
            <w:r w:rsidR="009F56B2">
              <w:rPr>
                <w:rFonts w:asciiTheme="minorHAnsi" w:hAnsiTheme="minorHAnsi" w:cs="Arial"/>
                <w:sz w:val="22"/>
                <w:szCs w:val="22"/>
              </w:rPr>
              <w:t>m</w:t>
            </w:r>
            <w:r w:rsidR="00C64738" w:rsidRPr="00F66546">
              <w:rPr>
                <w:rFonts w:asciiTheme="minorHAnsi" w:hAnsiTheme="minorHAnsi" w:cs="Arial"/>
                <w:sz w:val="22"/>
                <w:szCs w:val="22"/>
              </w:rPr>
              <w:t>onitors the patient throughout the TMS session and responds appropriately</w:t>
            </w:r>
          </w:p>
          <w:p w14:paraId="7A6D8E88" w14:textId="77777777" w:rsidR="001866F6" w:rsidRPr="00F66546" w:rsidRDefault="001866F6" w:rsidP="00047B4D">
            <w:pPr>
              <w:pStyle w:val="ListParagraph"/>
              <w:spacing w:after="0" w:line="240" w:lineRule="auto"/>
              <w:rPr>
                <w:rFonts w:asciiTheme="minorHAnsi" w:hAnsiTheme="minorHAnsi" w:cs="Arial"/>
                <w:sz w:val="22"/>
                <w:szCs w:val="22"/>
              </w:rPr>
            </w:pPr>
          </w:p>
          <w:p w14:paraId="5801DEA8" w14:textId="0F2DF05D" w:rsidR="001866F6" w:rsidRPr="00F66546" w:rsidRDefault="00BB4C79" w:rsidP="001866F6">
            <w:pPr>
              <w:pStyle w:val="ListParagraph"/>
              <w:numPr>
                <w:ilvl w:val="0"/>
                <w:numId w:val="3"/>
              </w:numPr>
              <w:spacing w:after="0" w:line="240" w:lineRule="auto"/>
              <w:rPr>
                <w:rFonts w:asciiTheme="minorHAnsi" w:hAnsiTheme="minorHAnsi" w:cs="Arial"/>
                <w:sz w:val="22"/>
                <w:szCs w:val="22"/>
              </w:rPr>
            </w:pPr>
            <w:r w:rsidRPr="003B5AF5">
              <w:rPr>
                <w:sz w:val="22"/>
                <w:szCs w:val="22"/>
              </w:rPr>
              <w:t>Trainee</w:t>
            </w:r>
            <w:r w:rsidR="009F56B2" w:rsidRPr="00F66546">
              <w:rPr>
                <w:rFonts w:asciiTheme="minorHAnsi" w:hAnsiTheme="minorHAnsi" w:cs="Arial"/>
                <w:sz w:val="22"/>
                <w:szCs w:val="22"/>
              </w:rPr>
              <w:t xml:space="preserve"> </w:t>
            </w:r>
            <w:r w:rsidR="009F56B2">
              <w:rPr>
                <w:rFonts w:asciiTheme="minorHAnsi" w:hAnsiTheme="minorHAnsi" w:cs="Arial"/>
                <w:sz w:val="22"/>
                <w:szCs w:val="22"/>
              </w:rPr>
              <w:t>r</w:t>
            </w:r>
            <w:r w:rsidR="001866F6" w:rsidRPr="00F66546">
              <w:rPr>
                <w:rFonts w:asciiTheme="minorHAnsi" w:hAnsiTheme="minorHAnsi" w:cs="Arial"/>
                <w:sz w:val="22"/>
                <w:szCs w:val="22"/>
              </w:rPr>
              <w:t>emoves EMG electrodes and cleans patient’s skin</w:t>
            </w:r>
          </w:p>
          <w:p w14:paraId="5AC7B868" w14:textId="77777777" w:rsidR="001866F6" w:rsidRPr="00F66546" w:rsidRDefault="001866F6" w:rsidP="00047B4D">
            <w:pPr>
              <w:spacing w:after="0" w:line="240" w:lineRule="auto"/>
              <w:rPr>
                <w:rFonts w:asciiTheme="minorHAnsi" w:hAnsiTheme="minorHAnsi" w:cs="Arial"/>
                <w:sz w:val="22"/>
                <w:szCs w:val="22"/>
              </w:rPr>
            </w:pPr>
          </w:p>
          <w:p w14:paraId="203966F7" w14:textId="706ADB93" w:rsidR="001866F6" w:rsidRDefault="00BB4C79" w:rsidP="001866F6">
            <w:pPr>
              <w:pStyle w:val="ListParagraph"/>
              <w:numPr>
                <w:ilvl w:val="0"/>
                <w:numId w:val="3"/>
              </w:numPr>
              <w:spacing w:after="0" w:line="240" w:lineRule="auto"/>
              <w:rPr>
                <w:rFonts w:asciiTheme="minorHAnsi" w:hAnsiTheme="minorHAnsi" w:cs="Arial"/>
                <w:sz w:val="22"/>
                <w:szCs w:val="22"/>
              </w:rPr>
            </w:pPr>
            <w:r w:rsidRPr="003B5AF5">
              <w:rPr>
                <w:sz w:val="22"/>
                <w:szCs w:val="22"/>
              </w:rPr>
              <w:t>Trainee</w:t>
            </w:r>
            <w:r w:rsidR="009F56B2" w:rsidRPr="00F66546">
              <w:rPr>
                <w:rFonts w:asciiTheme="minorHAnsi" w:hAnsiTheme="minorHAnsi" w:cs="Arial"/>
                <w:sz w:val="22"/>
                <w:szCs w:val="22"/>
              </w:rPr>
              <w:t xml:space="preserve"> </w:t>
            </w:r>
            <w:r w:rsidR="009F56B2">
              <w:rPr>
                <w:rFonts w:asciiTheme="minorHAnsi" w:hAnsiTheme="minorHAnsi" w:cs="Arial"/>
                <w:sz w:val="22"/>
                <w:szCs w:val="22"/>
              </w:rPr>
              <w:t>d</w:t>
            </w:r>
            <w:r w:rsidR="001866F6" w:rsidRPr="00F66546">
              <w:rPr>
                <w:rFonts w:asciiTheme="minorHAnsi" w:hAnsiTheme="minorHAnsi" w:cs="Arial"/>
                <w:sz w:val="22"/>
                <w:szCs w:val="22"/>
              </w:rPr>
              <w:t>isconnects, turns off and stores equipment correctly</w:t>
            </w:r>
          </w:p>
          <w:p w14:paraId="552FD70A" w14:textId="77777777" w:rsidR="006A2677" w:rsidRPr="006A2677" w:rsidRDefault="006A2677" w:rsidP="006A2677">
            <w:pPr>
              <w:pStyle w:val="ListParagraph"/>
              <w:rPr>
                <w:rFonts w:asciiTheme="minorHAnsi" w:hAnsiTheme="minorHAnsi" w:cs="Arial"/>
              </w:rPr>
            </w:pPr>
          </w:p>
          <w:p w14:paraId="3AFA64C5" w14:textId="288F6599" w:rsidR="006A2677" w:rsidRPr="006A2677" w:rsidRDefault="006A2677" w:rsidP="006A2677">
            <w:pPr>
              <w:spacing w:after="0" w:line="240" w:lineRule="auto"/>
              <w:rPr>
                <w:rFonts w:asciiTheme="minorHAnsi" w:hAnsiTheme="minorHAnsi" w:cs="Arial"/>
              </w:rPr>
            </w:pPr>
          </w:p>
        </w:tc>
        <w:tc>
          <w:tcPr>
            <w:tcW w:w="1123" w:type="dxa"/>
          </w:tcPr>
          <w:p w14:paraId="32F89E20" w14:textId="77777777" w:rsidR="001866F6" w:rsidRPr="00F66546" w:rsidRDefault="001866F6" w:rsidP="00047B4D">
            <w:pPr>
              <w:rPr>
                <w:rFonts w:asciiTheme="minorHAnsi" w:hAnsiTheme="minorHAnsi" w:cs="Arial"/>
                <w:b/>
                <w:sz w:val="22"/>
                <w:szCs w:val="22"/>
              </w:rPr>
            </w:pPr>
          </w:p>
        </w:tc>
        <w:tc>
          <w:tcPr>
            <w:tcW w:w="4362" w:type="dxa"/>
          </w:tcPr>
          <w:p w14:paraId="06D7132F" w14:textId="77777777" w:rsidR="001866F6" w:rsidRPr="00F66546" w:rsidRDefault="001866F6" w:rsidP="00047B4D">
            <w:pPr>
              <w:rPr>
                <w:rFonts w:asciiTheme="minorHAnsi" w:hAnsiTheme="minorHAnsi" w:cs="Arial"/>
                <w:b/>
                <w:sz w:val="22"/>
                <w:szCs w:val="22"/>
              </w:rPr>
            </w:pPr>
          </w:p>
        </w:tc>
      </w:tr>
    </w:tbl>
    <w:p w14:paraId="6997D6C3" w14:textId="77777777" w:rsidR="00A33674" w:rsidRDefault="00A33674">
      <w:r>
        <w:br w:type="page"/>
      </w:r>
    </w:p>
    <w:tbl>
      <w:tblPr>
        <w:tblStyle w:val="TableGrid"/>
        <w:tblW w:w="0" w:type="auto"/>
        <w:tblInd w:w="-5" w:type="dxa"/>
        <w:tblLook w:val="04A0" w:firstRow="1" w:lastRow="0" w:firstColumn="1" w:lastColumn="0" w:noHBand="0" w:noVBand="1"/>
      </w:tblPr>
      <w:tblGrid>
        <w:gridCol w:w="5601"/>
        <w:gridCol w:w="4823"/>
      </w:tblGrid>
      <w:tr w:rsidR="00A33674" w14:paraId="37C2D10B" w14:textId="77777777" w:rsidTr="00A33674">
        <w:tc>
          <w:tcPr>
            <w:tcW w:w="5601" w:type="dxa"/>
          </w:tcPr>
          <w:p w14:paraId="0116D94D" w14:textId="77777777" w:rsidR="00A33674" w:rsidRDefault="00A33674" w:rsidP="00011A05">
            <w:pPr>
              <w:rPr>
                <w:b/>
              </w:rPr>
            </w:pPr>
            <w:r>
              <w:rPr>
                <w:b/>
              </w:rPr>
              <w:t xml:space="preserve">Post-session reflection – Trainee/Supervisor: </w:t>
            </w:r>
          </w:p>
          <w:p w14:paraId="649B0602" w14:textId="77777777" w:rsidR="00A33674" w:rsidRDefault="00A33674" w:rsidP="00011A05">
            <w:pPr>
              <w:rPr>
                <w:b/>
              </w:rPr>
            </w:pPr>
          </w:p>
          <w:p w14:paraId="2A426CEC" w14:textId="77777777" w:rsidR="00A33674" w:rsidRDefault="00A33674" w:rsidP="00011A05">
            <w:pPr>
              <w:rPr>
                <w:b/>
              </w:rPr>
            </w:pPr>
          </w:p>
          <w:p w14:paraId="515951C8" w14:textId="77777777" w:rsidR="00A33674" w:rsidRDefault="00A33674" w:rsidP="00011A05">
            <w:pPr>
              <w:rPr>
                <w:b/>
              </w:rPr>
            </w:pPr>
          </w:p>
          <w:p w14:paraId="6AA33A66" w14:textId="77777777" w:rsidR="00A33674" w:rsidRDefault="00A33674" w:rsidP="00011A05">
            <w:pPr>
              <w:rPr>
                <w:b/>
              </w:rPr>
            </w:pPr>
          </w:p>
          <w:p w14:paraId="1304459B" w14:textId="77777777" w:rsidR="00A33674" w:rsidRDefault="00A33674" w:rsidP="00011A05">
            <w:pPr>
              <w:rPr>
                <w:b/>
              </w:rPr>
            </w:pPr>
          </w:p>
          <w:p w14:paraId="25EF0A07" w14:textId="77777777" w:rsidR="00A33674" w:rsidRDefault="00A33674" w:rsidP="00011A05">
            <w:pPr>
              <w:rPr>
                <w:b/>
              </w:rPr>
            </w:pPr>
          </w:p>
          <w:p w14:paraId="5E60634A" w14:textId="77777777" w:rsidR="00A33674" w:rsidRDefault="00A33674" w:rsidP="00011A05">
            <w:pPr>
              <w:rPr>
                <w:b/>
              </w:rPr>
            </w:pPr>
          </w:p>
          <w:p w14:paraId="32CE094A" w14:textId="77777777" w:rsidR="00A33674" w:rsidRDefault="00A33674" w:rsidP="00011A05">
            <w:pPr>
              <w:rPr>
                <w:b/>
              </w:rPr>
            </w:pPr>
          </w:p>
          <w:p w14:paraId="25473BF1" w14:textId="77777777" w:rsidR="00A33674" w:rsidRPr="00B177C0" w:rsidRDefault="00A33674" w:rsidP="00011A05">
            <w:pPr>
              <w:rPr>
                <w:b/>
              </w:rPr>
            </w:pPr>
          </w:p>
        </w:tc>
        <w:tc>
          <w:tcPr>
            <w:tcW w:w="4823" w:type="dxa"/>
          </w:tcPr>
          <w:p w14:paraId="38D36125" w14:textId="77777777" w:rsidR="00A33674" w:rsidRDefault="00A33674" w:rsidP="00011A05">
            <w:pPr>
              <w:rPr>
                <w:b/>
                <w:szCs w:val="28"/>
              </w:rPr>
            </w:pPr>
            <w:r w:rsidRPr="00F936A0">
              <w:rPr>
                <w:b/>
                <w:szCs w:val="28"/>
              </w:rPr>
              <w:t xml:space="preserve">Action plan: </w:t>
            </w:r>
          </w:p>
          <w:p w14:paraId="2042A50E" w14:textId="77777777" w:rsidR="00A33674" w:rsidRDefault="00A33674" w:rsidP="00011A05">
            <w:pPr>
              <w:rPr>
                <w:b/>
                <w:sz w:val="28"/>
                <w:szCs w:val="28"/>
              </w:rPr>
            </w:pPr>
          </w:p>
        </w:tc>
      </w:tr>
      <w:tr w:rsidR="00A33674" w:rsidRPr="00F936A0" w14:paraId="0DC82B1D" w14:textId="77777777" w:rsidTr="00A33674">
        <w:tc>
          <w:tcPr>
            <w:tcW w:w="10424" w:type="dxa"/>
            <w:gridSpan w:val="2"/>
          </w:tcPr>
          <w:p w14:paraId="47DA6D5C" w14:textId="77777777" w:rsidR="00A33674" w:rsidRDefault="00A33674" w:rsidP="00011A05">
            <w:pPr>
              <w:rPr>
                <w:b/>
                <w:szCs w:val="28"/>
              </w:rPr>
            </w:pPr>
            <w:r>
              <w:rPr>
                <w:b/>
                <w:szCs w:val="28"/>
              </w:rPr>
              <w:t xml:space="preserve">Post Session Reflection – Supervisor / Assessor: </w:t>
            </w:r>
          </w:p>
          <w:p w14:paraId="21A23E83" w14:textId="77777777" w:rsidR="00A33674" w:rsidRDefault="00A33674" w:rsidP="00011A05">
            <w:pPr>
              <w:rPr>
                <w:b/>
                <w:szCs w:val="28"/>
              </w:rPr>
            </w:pPr>
          </w:p>
          <w:p w14:paraId="6844E421" w14:textId="77777777" w:rsidR="00A33674" w:rsidRDefault="00A33674" w:rsidP="00011A05">
            <w:pPr>
              <w:rPr>
                <w:b/>
                <w:szCs w:val="28"/>
              </w:rPr>
            </w:pPr>
          </w:p>
          <w:p w14:paraId="35F0BD33" w14:textId="77777777" w:rsidR="00A33674" w:rsidRDefault="00A33674" w:rsidP="00011A05">
            <w:pPr>
              <w:rPr>
                <w:b/>
                <w:szCs w:val="28"/>
              </w:rPr>
            </w:pPr>
          </w:p>
          <w:p w14:paraId="6F9726FD" w14:textId="77777777" w:rsidR="00A33674" w:rsidRDefault="00A33674" w:rsidP="00011A05">
            <w:pPr>
              <w:rPr>
                <w:b/>
                <w:szCs w:val="28"/>
              </w:rPr>
            </w:pPr>
          </w:p>
          <w:p w14:paraId="14BFB378" w14:textId="77777777" w:rsidR="00A33674" w:rsidRDefault="00A33674" w:rsidP="00011A05">
            <w:pPr>
              <w:rPr>
                <w:b/>
                <w:szCs w:val="28"/>
              </w:rPr>
            </w:pPr>
          </w:p>
          <w:p w14:paraId="1954CA4E" w14:textId="77777777" w:rsidR="00A33674" w:rsidRDefault="00A33674" w:rsidP="00011A05">
            <w:pPr>
              <w:rPr>
                <w:b/>
                <w:szCs w:val="28"/>
              </w:rPr>
            </w:pPr>
          </w:p>
          <w:p w14:paraId="64E1BF4A" w14:textId="77777777" w:rsidR="00A33674" w:rsidRDefault="00A33674" w:rsidP="00011A05">
            <w:pPr>
              <w:rPr>
                <w:b/>
                <w:szCs w:val="28"/>
              </w:rPr>
            </w:pPr>
          </w:p>
          <w:p w14:paraId="4374797C" w14:textId="77777777" w:rsidR="00A33674" w:rsidRDefault="00A33674" w:rsidP="00011A05">
            <w:pPr>
              <w:rPr>
                <w:b/>
                <w:szCs w:val="28"/>
              </w:rPr>
            </w:pPr>
          </w:p>
          <w:p w14:paraId="666570B2" w14:textId="77777777" w:rsidR="00A33674" w:rsidRDefault="00A33674" w:rsidP="00011A05">
            <w:pPr>
              <w:rPr>
                <w:b/>
                <w:szCs w:val="28"/>
              </w:rPr>
            </w:pPr>
            <w:r>
              <w:rPr>
                <w:b/>
                <w:szCs w:val="28"/>
              </w:rPr>
              <w:t>Action Plan:</w:t>
            </w:r>
          </w:p>
          <w:p w14:paraId="5CA15705" w14:textId="77777777" w:rsidR="00A33674" w:rsidRDefault="00A33674" w:rsidP="00011A05">
            <w:pPr>
              <w:rPr>
                <w:b/>
                <w:szCs w:val="28"/>
              </w:rPr>
            </w:pPr>
          </w:p>
          <w:p w14:paraId="34944C69" w14:textId="77777777" w:rsidR="00A33674" w:rsidRDefault="00A33674" w:rsidP="00011A05">
            <w:pPr>
              <w:rPr>
                <w:b/>
                <w:szCs w:val="28"/>
              </w:rPr>
            </w:pPr>
          </w:p>
          <w:p w14:paraId="384419B5" w14:textId="77777777" w:rsidR="00A33674" w:rsidRDefault="00A33674" w:rsidP="00011A05">
            <w:pPr>
              <w:rPr>
                <w:b/>
                <w:szCs w:val="28"/>
              </w:rPr>
            </w:pPr>
          </w:p>
          <w:p w14:paraId="279B0C1F" w14:textId="77777777" w:rsidR="00A33674" w:rsidRDefault="00A33674" w:rsidP="00011A05">
            <w:pPr>
              <w:rPr>
                <w:b/>
                <w:szCs w:val="28"/>
              </w:rPr>
            </w:pPr>
          </w:p>
          <w:p w14:paraId="022CD32A" w14:textId="77777777" w:rsidR="00A33674" w:rsidRDefault="00A33674" w:rsidP="00011A05">
            <w:pPr>
              <w:rPr>
                <w:b/>
                <w:szCs w:val="28"/>
              </w:rPr>
            </w:pPr>
          </w:p>
          <w:p w14:paraId="0CAD93D4" w14:textId="77777777" w:rsidR="00A33674" w:rsidRDefault="00A33674" w:rsidP="00011A05">
            <w:pPr>
              <w:rPr>
                <w:b/>
                <w:szCs w:val="28"/>
              </w:rPr>
            </w:pPr>
          </w:p>
          <w:p w14:paraId="7A0CEDE0" w14:textId="77777777" w:rsidR="00A33674" w:rsidRDefault="00A33674" w:rsidP="00011A05">
            <w:pPr>
              <w:rPr>
                <w:b/>
                <w:szCs w:val="28"/>
              </w:rPr>
            </w:pPr>
          </w:p>
          <w:p w14:paraId="5D0EB49B" w14:textId="77777777" w:rsidR="00A33674" w:rsidRDefault="00A33674" w:rsidP="00011A05">
            <w:pPr>
              <w:rPr>
                <w:b/>
                <w:szCs w:val="28"/>
              </w:rPr>
            </w:pPr>
          </w:p>
          <w:p w14:paraId="1833942C" w14:textId="77777777" w:rsidR="00A33674" w:rsidRPr="00F936A0" w:rsidRDefault="00A33674" w:rsidP="00011A05">
            <w:pPr>
              <w:rPr>
                <w:b/>
                <w:szCs w:val="28"/>
              </w:rPr>
            </w:pPr>
          </w:p>
        </w:tc>
      </w:tr>
    </w:tbl>
    <w:p w14:paraId="308698AD" w14:textId="77777777" w:rsidR="006A2677" w:rsidRDefault="006A2677" w:rsidP="00001C67">
      <w:pPr>
        <w:rPr>
          <w:rFonts w:asciiTheme="minorHAnsi" w:hAnsiTheme="minorHAnsi"/>
        </w:rPr>
        <w:sectPr w:rsidR="006A2677" w:rsidSect="006A2677">
          <w:footerReference w:type="default" r:id="rId11"/>
          <w:pgSz w:w="11906" w:h="16838"/>
          <w:pgMar w:top="720" w:right="720" w:bottom="720" w:left="720" w:header="708" w:footer="708" w:gutter="0"/>
          <w:cols w:space="708"/>
          <w:docGrid w:linePitch="360"/>
        </w:sectPr>
      </w:pPr>
    </w:p>
    <w:p w14:paraId="47802F88" w14:textId="0A200CF3" w:rsidR="00001C67" w:rsidRPr="00F66546" w:rsidRDefault="000C0449" w:rsidP="00001C67">
      <w:pPr>
        <w:rPr>
          <w:rFonts w:asciiTheme="minorHAnsi" w:hAnsiTheme="minorHAnsi"/>
        </w:rPr>
      </w:pPr>
      <w:r>
        <w:rPr>
          <w:rFonts w:asciiTheme="minorHAnsi" w:hAnsiTheme="minorHAnsi"/>
        </w:rPr>
        <w:t>Observed t</w:t>
      </w:r>
      <w:r w:rsidR="00001C67" w:rsidRPr="00F66546">
        <w:rPr>
          <w:rFonts w:asciiTheme="minorHAnsi" w:hAnsiTheme="minorHAnsi"/>
        </w:rPr>
        <w:t>raining sessions</w:t>
      </w:r>
      <w:r>
        <w:rPr>
          <w:rFonts w:asciiTheme="minorHAnsi" w:hAnsiTheme="minorHAnsi"/>
        </w:rPr>
        <w:t xml:space="preserve"> (</w:t>
      </w:r>
      <w:r w:rsidR="00CA3977">
        <w:rPr>
          <w:rFonts w:asciiTheme="minorHAnsi" w:hAnsiTheme="minorHAnsi"/>
        </w:rPr>
        <w:t xml:space="preserve">Training Supervisor </w:t>
      </w:r>
      <w:r>
        <w:rPr>
          <w:rFonts w:asciiTheme="minorHAnsi" w:hAnsiTheme="minorHAnsi"/>
        </w:rPr>
        <w:t>with TMS Operator Trainee</w:t>
      </w:r>
      <w:r w:rsidR="00CA3977">
        <w:rPr>
          <w:rFonts w:asciiTheme="minorHAnsi" w:hAnsiTheme="minorHAnsi"/>
        </w:rPr>
        <w:t>, observed by assessor</w:t>
      </w:r>
      <w:r>
        <w:rPr>
          <w:rFonts w:asciiTheme="minorHAnsi" w:hAnsiTheme="minorHAnsi"/>
        </w:rPr>
        <w:t>)</w:t>
      </w:r>
      <w:r w:rsidR="00001C67" w:rsidRPr="00F66546">
        <w:rPr>
          <w:rFonts w:asciiTheme="minorHAnsi" w:hAnsiTheme="minorHAnsi"/>
        </w:rPr>
        <w:t xml:space="preserve"> without patient (3 minimum)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2"/>
        <w:gridCol w:w="1005"/>
        <w:gridCol w:w="1414"/>
        <w:gridCol w:w="1256"/>
        <w:gridCol w:w="10431"/>
      </w:tblGrid>
      <w:tr w:rsidR="000C0449" w:rsidRPr="00F66546" w14:paraId="74A144D2" w14:textId="77777777" w:rsidTr="000C0449">
        <w:tc>
          <w:tcPr>
            <w:tcW w:w="1282" w:type="dxa"/>
          </w:tcPr>
          <w:p w14:paraId="1BAC5D02" w14:textId="77777777" w:rsidR="000C0449" w:rsidRPr="00F66546" w:rsidRDefault="000C0449" w:rsidP="00E71155">
            <w:pPr>
              <w:spacing w:after="0" w:line="240" w:lineRule="auto"/>
              <w:rPr>
                <w:rFonts w:asciiTheme="minorHAnsi" w:hAnsiTheme="minorHAnsi"/>
                <w:b/>
              </w:rPr>
            </w:pPr>
            <w:r w:rsidRPr="00F66546">
              <w:rPr>
                <w:rFonts w:asciiTheme="minorHAnsi" w:hAnsiTheme="minorHAnsi"/>
                <w:b/>
              </w:rPr>
              <w:t>Number</w:t>
            </w:r>
          </w:p>
        </w:tc>
        <w:tc>
          <w:tcPr>
            <w:tcW w:w="1005" w:type="dxa"/>
          </w:tcPr>
          <w:p w14:paraId="3E78DF15" w14:textId="77777777" w:rsidR="000C0449" w:rsidRPr="00F66546" w:rsidRDefault="000C0449" w:rsidP="00E71155">
            <w:pPr>
              <w:spacing w:after="0" w:line="240" w:lineRule="auto"/>
              <w:rPr>
                <w:rFonts w:asciiTheme="minorHAnsi" w:hAnsiTheme="minorHAnsi"/>
                <w:b/>
              </w:rPr>
            </w:pPr>
            <w:r w:rsidRPr="00F66546">
              <w:rPr>
                <w:rFonts w:asciiTheme="minorHAnsi" w:hAnsiTheme="minorHAnsi"/>
                <w:b/>
              </w:rPr>
              <w:t>Date</w:t>
            </w:r>
          </w:p>
        </w:tc>
        <w:tc>
          <w:tcPr>
            <w:tcW w:w="1414" w:type="dxa"/>
          </w:tcPr>
          <w:p w14:paraId="3E12FBCD" w14:textId="0D885F99" w:rsidR="000C0449" w:rsidRPr="00F66546" w:rsidRDefault="000C0449" w:rsidP="00E71155">
            <w:pPr>
              <w:spacing w:after="0" w:line="240" w:lineRule="auto"/>
              <w:rPr>
                <w:rFonts w:asciiTheme="minorHAnsi" w:hAnsiTheme="minorHAnsi"/>
                <w:b/>
              </w:rPr>
            </w:pPr>
            <w:r>
              <w:rPr>
                <w:rFonts w:asciiTheme="minorHAnsi" w:hAnsiTheme="minorHAnsi"/>
                <w:b/>
              </w:rPr>
              <w:t xml:space="preserve">Trainee </w:t>
            </w:r>
          </w:p>
        </w:tc>
        <w:tc>
          <w:tcPr>
            <w:tcW w:w="1256" w:type="dxa"/>
          </w:tcPr>
          <w:p w14:paraId="05193605" w14:textId="61A7C3F4" w:rsidR="000C0449" w:rsidRPr="00F66546" w:rsidRDefault="000C0449" w:rsidP="00E71155">
            <w:pPr>
              <w:spacing w:after="0" w:line="240" w:lineRule="auto"/>
              <w:rPr>
                <w:rFonts w:asciiTheme="minorHAnsi" w:hAnsiTheme="minorHAnsi"/>
                <w:b/>
              </w:rPr>
            </w:pPr>
            <w:r>
              <w:rPr>
                <w:rFonts w:asciiTheme="minorHAnsi" w:hAnsiTheme="minorHAnsi"/>
                <w:b/>
              </w:rPr>
              <w:t>Assessor</w:t>
            </w:r>
          </w:p>
        </w:tc>
        <w:tc>
          <w:tcPr>
            <w:tcW w:w="10431" w:type="dxa"/>
          </w:tcPr>
          <w:p w14:paraId="7952B2C6" w14:textId="619AA783" w:rsidR="000C0449" w:rsidRPr="00F66546" w:rsidRDefault="000C0449" w:rsidP="00E71155">
            <w:pPr>
              <w:spacing w:after="0" w:line="240" w:lineRule="auto"/>
              <w:rPr>
                <w:rFonts w:asciiTheme="minorHAnsi" w:hAnsiTheme="minorHAnsi"/>
                <w:b/>
              </w:rPr>
            </w:pPr>
            <w:r w:rsidRPr="00F66546">
              <w:rPr>
                <w:rFonts w:asciiTheme="minorHAnsi" w:hAnsiTheme="minorHAnsi"/>
                <w:b/>
              </w:rPr>
              <w:t>Comments</w:t>
            </w:r>
          </w:p>
        </w:tc>
      </w:tr>
      <w:tr w:rsidR="000C0449" w:rsidRPr="00F66546" w14:paraId="4B864431" w14:textId="77777777" w:rsidTr="000C0449">
        <w:tc>
          <w:tcPr>
            <w:tcW w:w="1282" w:type="dxa"/>
          </w:tcPr>
          <w:p w14:paraId="69DA25E5" w14:textId="77777777" w:rsidR="000C0449" w:rsidRPr="00F66546" w:rsidRDefault="000C0449" w:rsidP="00E71155">
            <w:pPr>
              <w:spacing w:after="0" w:line="240" w:lineRule="auto"/>
              <w:rPr>
                <w:rFonts w:asciiTheme="minorHAnsi" w:hAnsiTheme="minorHAnsi"/>
                <w:b/>
              </w:rPr>
            </w:pPr>
            <w:r w:rsidRPr="00F66546">
              <w:rPr>
                <w:rFonts w:asciiTheme="minorHAnsi" w:hAnsiTheme="minorHAnsi"/>
                <w:b/>
              </w:rPr>
              <w:t>1</w:t>
            </w:r>
          </w:p>
        </w:tc>
        <w:tc>
          <w:tcPr>
            <w:tcW w:w="1005" w:type="dxa"/>
          </w:tcPr>
          <w:p w14:paraId="70ECBAE6" w14:textId="77777777" w:rsidR="000C0449" w:rsidRPr="00F66546" w:rsidRDefault="000C0449" w:rsidP="00E71155">
            <w:pPr>
              <w:spacing w:after="0" w:line="240" w:lineRule="auto"/>
              <w:rPr>
                <w:rFonts w:asciiTheme="minorHAnsi" w:hAnsiTheme="minorHAnsi"/>
              </w:rPr>
            </w:pPr>
          </w:p>
          <w:p w14:paraId="44CAFB4C" w14:textId="77777777" w:rsidR="000C0449" w:rsidRPr="00F66546" w:rsidRDefault="000C0449" w:rsidP="00E71155">
            <w:pPr>
              <w:spacing w:after="0" w:line="240" w:lineRule="auto"/>
              <w:rPr>
                <w:rFonts w:asciiTheme="minorHAnsi" w:hAnsiTheme="minorHAnsi"/>
              </w:rPr>
            </w:pPr>
          </w:p>
          <w:p w14:paraId="3A176242" w14:textId="77777777" w:rsidR="000C0449" w:rsidRPr="00F66546" w:rsidRDefault="000C0449" w:rsidP="00E71155">
            <w:pPr>
              <w:spacing w:after="0" w:line="240" w:lineRule="auto"/>
              <w:rPr>
                <w:rFonts w:asciiTheme="minorHAnsi" w:hAnsiTheme="minorHAnsi"/>
              </w:rPr>
            </w:pPr>
          </w:p>
          <w:p w14:paraId="2E215B0A" w14:textId="77777777" w:rsidR="000C0449" w:rsidRPr="00F66546" w:rsidRDefault="000C0449" w:rsidP="00E71155">
            <w:pPr>
              <w:spacing w:after="0" w:line="240" w:lineRule="auto"/>
              <w:rPr>
                <w:rFonts w:asciiTheme="minorHAnsi" w:hAnsiTheme="minorHAnsi"/>
              </w:rPr>
            </w:pPr>
          </w:p>
          <w:p w14:paraId="50AE5909" w14:textId="77777777" w:rsidR="000C0449" w:rsidRPr="00F66546" w:rsidRDefault="000C0449" w:rsidP="00E71155">
            <w:pPr>
              <w:spacing w:after="0" w:line="240" w:lineRule="auto"/>
              <w:rPr>
                <w:rFonts w:asciiTheme="minorHAnsi" w:hAnsiTheme="minorHAnsi"/>
              </w:rPr>
            </w:pPr>
          </w:p>
        </w:tc>
        <w:tc>
          <w:tcPr>
            <w:tcW w:w="1414" w:type="dxa"/>
          </w:tcPr>
          <w:p w14:paraId="4B9A9645" w14:textId="77777777" w:rsidR="000C0449" w:rsidRPr="00F66546" w:rsidRDefault="000C0449" w:rsidP="00E71155">
            <w:pPr>
              <w:spacing w:after="0" w:line="240" w:lineRule="auto"/>
              <w:rPr>
                <w:rFonts w:asciiTheme="minorHAnsi" w:hAnsiTheme="minorHAnsi"/>
              </w:rPr>
            </w:pPr>
          </w:p>
        </w:tc>
        <w:tc>
          <w:tcPr>
            <w:tcW w:w="1256" w:type="dxa"/>
          </w:tcPr>
          <w:p w14:paraId="533AF880" w14:textId="77777777" w:rsidR="000C0449" w:rsidRPr="00F66546" w:rsidRDefault="000C0449" w:rsidP="00E71155">
            <w:pPr>
              <w:spacing w:after="0" w:line="240" w:lineRule="auto"/>
              <w:rPr>
                <w:rFonts w:asciiTheme="minorHAnsi" w:hAnsiTheme="minorHAnsi"/>
              </w:rPr>
            </w:pPr>
          </w:p>
        </w:tc>
        <w:tc>
          <w:tcPr>
            <w:tcW w:w="10431" w:type="dxa"/>
          </w:tcPr>
          <w:p w14:paraId="0483B368" w14:textId="333A00BC" w:rsidR="000C0449" w:rsidRPr="00F66546" w:rsidRDefault="000C0449" w:rsidP="00E71155">
            <w:pPr>
              <w:spacing w:after="0" w:line="240" w:lineRule="auto"/>
              <w:rPr>
                <w:rFonts w:asciiTheme="minorHAnsi" w:hAnsiTheme="minorHAnsi"/>
              </w:rPr>
            </w:pPr>
          </w:p>
        </w:tc>
      </w:tr>
      <w:tr w:rsidR="000C0449" w:rsidRPr="00F66546" w14:paraId="36AD9A9E" w14:textId="77777777" w:rsidTr="000C0449">
        <w:tc>
          <w:tcPr>
            <w:tcW w:w="1282" w:type="dxa"/>
          </w:tcPr>
          <w:p w14:paraId="78F2FA77" w14:textId="77777777" w:rsidR="000C0449" w:rsidRPr="00F66546" w:rsidRDefault="000C0449" w:rsidP="00E71155">
            <w:pPr>
              <w:spacing w:after="0" w:line="240" w:lineRule="auto"/>
              <w:rPr>
                <w:rFonts w:asciiTheme="minorHAnsi" w:hAnsiTheme="minorHAnsi"/>
                <w:b/>
              </w:rPr>
            </w:pPr>
            <w:r w:rsidRPr="00F66546">
              <w:rPr>
                <w:rFonts w:asciiTheme="minorHAnsi" w:hAnsiTheme="minorHAnsi"/>
                <w:b/>
              </w:rPr>
              <w:t>2</w:t>
            </w:r>
          </w:p>
        </w:tc>
        <w:tc>
          <w:tcPr>
            <w:tcW w:w="1005" w:type="dxa"/>
          </w:tcPr>
          <w:p w14:paraId="1C7FB24D" w14:textId="77777777" w:rsidR="000C0449" w:rsidRPr="00F66546" w:rsidRDefault="000C0449" w:rsidP="00E71155">
            <w:pPr>
              <w:spacing w:after="0" w:line="240" w:lineRule="auto"/>
              <w:rPr>
                <w:rFonts w:asciiTheme="minorHAnsi" w:hAnsiTheme="minorHAnsi"/>
              </w:rPr>
            </w:pPr>
          </w:p>
          <w:p w14:paraId="69E7EC3E" w14:textId="77777777" w:rsidR="000C0449" w:rsidRPr="00F66546" w:rsidRDefault="000C0449" w:rsidP="00E71155">
            <w:pPr>
              <w:spacing w:after="0" w:line="240" w:lineRule="auto"/>
              <w:rPr>
                <w:rFonts w:asciiTheme="minorHAnsi" w:hAnsiTheme="minorHAnsi"/>
              </w:rPr>
            </w:pPr>
          </w:p>
          <w:p w14:paraId="015EF02D" w14:textId="77777777" w:rsidR="000C0449" w:rsidRPr="00F66546" w:rsidRDefault="000C0449" w:rsidP="00E71155">
            <w:pPr>
              <w:spacing w:after="0" w:line="240" w:lineRule="auto"/>
              <w:rPr>
                <w:rFonts w:asciiTheme="minorHAnsi" w:hAnsiTheme="minorHAnsi"/>
              </w:rPr>
            </w:pPr>
          </w:p>
          <w:p w14:paraId="3230A62C" w14:textId="77777777" w:rsidR="000C0449" w:rsidRPr="00F66546" w:rsidRDefault="000C0449" w:rsidP="00E71155">
            <w:pPr>
              <w:spacing w:after="0" w:line="240" w:lineRule="auto"/>
              <w:rPr>
                <w:rFonts w:asciiTheme="minorHAnsi" w:hAnsiTheme="minorHAnsi"/>
              </w:rPr>
            </w:pPr>
          </w:p>
          <w:p w14:paraId="0F63A5D4" w14:textId="77777777" w:rsidR="000C0449" w:rsidRPr="00F66546" w:rsidRDefault="000C0449" w:rsidP="00E71155">
            <w:pPr>
              <w:spacing w:after="0" w:line="240" w:lineRule="auto"/>
              <w:rPr>
                <w:rFonts w:asciiTheme="minorHAnsi" w:hAnsiTheme="minorHAnsi"/>
              </w:rPr>
            </w:pPr>
          </w:p>
        </w:tc>
        <w:tc>
          <w:tcPr>
            <w:tcW w:w="1414" w:type="dxa"/>
          </w:tcPr>
          <w:p w14:paraId="7CDD6BB3" w14:textId="77777777" w:rsidR="000C0449" w:rsidRPr="00F66546" w:rsidRDefault="000C0449" w:rsidP="00E71155">
            <w:pPr>
              <w:spacing w:after="0" w:line="240" w:lineRule="auto"/>
              <w:rPr>
                <w:rFonts w:asciiTheme="minorHAnsi" w:hAnsiTheme="minorHAnsi"/>
              </w:rPr>
            </w:pPr>
          </w:p>
        </w:tc>
        <w:tc>
          <w:tcPr>
            <w:tcW w:w="1256" w:type="dxa"/>
          </w:tcPr>
          <w:p w14:paraId="1FC1ED42" w14:textId="77777777" w:rsidR="000C0449" w:rsidRPr="00F66546" w:rsidRDefault="000C0449" w:rsidP="00E71155">
            <w:pPr>
              <w:spacing w:after="0" w:line="240" w:lineRule="auto"/>
              <w:rPr>
                <w:rFonts w:asciiTheme="minorHAnsi" w:hAnsiTheme="minorHAnsi"/>
              </w:rPr>
            </w:pPr>
          </w:p>
        </w:tc>
        <w:tc>
          <w:tcPr>
            <w:tcW w:w="10431" w:type="dxa"/>
          </w:tcPr>
          <w:p w14:paraId="5579A4A1" w14:textId="185C15ED" w:rsidR="000C0449" w:rsidRPr="00F66546" w:rsidRDefault="000C0449" w:rsidP="00E71155">
            <w:pPr>
              <w:spacing w:after="0" w:line="240" w:lineRule="auto"/>
              <w:rPr>
                <w:rFonts w:asciiTheme="minorHAnsi" w:hAnsiTheme="minorHAnsi"/>
              </w:rPr>
            </w:pPr>
          </w:p>
        </w:tc>
      </w:tr>
      <w:tr w:rsidR="000C0449" w:rsidRPr="00F66546" w14:paraId="76C9B1A8" w14:textId="77777777" w:rsidTr="000C0449">
        <w:tc>
          <w:tcPr>
            <w:tcW w:w="1282" w:type="dxa"/>
          </w:tcPr>
          <w:p w14:paraId="3D1168FB" w14:textId="77777777" w:rsidR="000C0449" w:rsidRPr="00F66546" w:rsidRDefault="000C0449" w:rsidP="00E71155">
            <w:pPr>
              <w:spacing w:after="0" w:line="240" w:lineRule="auto"/>
              <w:rPr>
                <w:rFonts w:asciiTheme="minorHAnsi" w:hAnsiTheme="minorHAnsi"/>
                <w:b/>
              </w:rPr>
            </w:pPr>
            <w:r w:rsidRPr="00F66546">
              <w:rPr>
                <w:rFonts w:asciiTheme="minorHAnsi" w:hAnsiTheme="minorHAnsi"/>
                <w:b/>
              </w:rPr>
              <w:t>3</w:t>
            </w:r>
          </w:p>
        </w:tc>
        <w:tc>
          <w:tcPr>
            <w:tcW w:w="1005" w:type="dxa"/>
          </w:tcPr>
          <w:p w14:paraId="5FF526E5" w14:textId="77777777" w:rsidR="000C0449" w:rsidRPr="00F66546" w:rsidRDefault="000C0449" w:rsidP="00E71155">
            <w:pPr>
              <w:spacing w:after="0" w:line="240" w:lineRule="auto"/>
              <w:rPr>
                <w:rFonts w:asciiTheme="minorHAnsi" w:hAnsiTheme="minorHAnsi"/>
              </w:rPr>
            </w:pPr>
          </w:p>
          <w:p w14:paraId="5AE2047E" w14:textId="77777777" w:rsidR="000C0449" w:rsidRPr="00F66546" w:rsidRDefault="000C0449" w:rsidP="00E71155">
            <w:pPr>
              <w:spacing w:after="0" w:line="240" w:lineRule="auto"/>
              <w:rPr>
                <w:rFonts w:asciiTheme="minorHAnsi" w:hAnsiTheme="minorHAnsi"/>
              </w:rPr>
            </w:pPr>
          </w:p>
          <w:p w14:paraId="2BD345CB" w14:textId="77777777" w:rsidR="000C0449" w:rsidRPr="00F66546" w:rsidRDefault="000C0449" w:rsidP="00E71155">
            <w:pPr>
              <w:spacing w:after="0" w:line="240" w:lineRule="auto"/>
              <w:rPr>
                <w:rFonts w:asciiTheme="minorHAnsi" w:hAnsiTheme="minorHAnsi"/>
              </w:rPr>
            </w:pPr>
          </w:p>
          <w:p w14:paraId="6329456D" w14:textId="77777777" w:rsidR="000C0449" w:rsidRPr="00F66546" w:rsidRDefault="000C0449" w:rsidP="00E71155">
            <w:pPr>
              <w:spacing w:after="0" w:line="240" w:lineRule="auto"/>
              <w:rPr>
                <w:rFonts w:asciiTheme="minorHAnsi" w:hAnsiTheme="minorHAnsi"/>
              </w:rPr>
            </w:pPr>
          </w:p>
          <w:p w14:paraId="415947C8" w14:textId="77777777" w:rsidR="000C0449" w:rsidRPr="00F66546" w:rsidRDefault="000C0449" w:rsidP="00E71155">
            <w:pPr>
              <w:spacing w:after="0" w:line="240" w:lineRule="auto"/>
              <w:rPr>
                <w:rFonts w:asciiTheme="minorHAnsi" w:hAnsiTheme="minorHAnsi"/>
              </w:rPr>
            </w:pPr>
          </w:p>
        </w:tc>
        <w:tc>
          <w:tcPr>
            <w:tcW w:w="1414" w:type="dxa"/>
          </w:tcPr>
          <w:p w14:paraId="19238DB0" w14:textId="77777777" w:rsidR="000C0449" w:rsidRPr="00F66546" w:rsidRDefault="000C0449" w:rsidP="00E71155">
            <w:pPr>
              <w:spacing w:after="0" w:line="240" w:lineRule="auto"/>
              <w:rPr>
                <w:rFonts w:asciiTheme="minorHAnsi" w:hAnsiTheme="minorHAnsi"/>
              </w:rPr>
            </w:pPr>
          </w:p>
        </w:tc>
        <w:tc>
          <w:tcPr>
            <w:tcW w:w="1256" w:type="dxa"/>
          </w:tcPr>
          <w:p w14:paraId="3A83491E" w14:textId="77777777" w:rsidR="000C0449" w:rsidRPr="00F66546" w:rsidRDefault="000C0449" w:rsidP="00E71155">
            <w:pPr>
              <w:spacing w:after="0" w:line="240" w:lineRule="auto"/>
              <w:rPr>
                <w:rFonts w:asciiTheme="minorHAnsi" w:hAnsiTheme="minorHAnsi"/>
              </w:rPr>
            </w:pPr>
          </w:p>
        </w:tc>
        <w:tc>
          <w:tcPr>
            <w:tcW w:w="10431" w:type="dxa"/>
          </w:tcPr>
          <w:p w14:paraId="03FF5E1A" w14:textId="6DB7AD61" w:rsidR="000C0449" w:rsidRPr="00F66546" w:rsidRDefault="000C0449" w:rsidP="00E71155">
            <w:pPr>
              <w:spacing w:after="0" w:line="240" w:lineRule="auto"/>
              <w:rPr>
                <w:rFonts w:asciiTheme="minorHAnsi" w:hAnsiTheme="minorHAnsi"/>
              </w:rPr>
            </w:pPr>
          </w:p>
        </w:tc>
      </w:tr>
      <w:tr w:rsidR="000C0449" w:rsidRPr="00F66546" w14:paraId="6937FAC2" w14:textId="77777777" w:rsidTr="000C0449">
        <w:tc>
          <w:tcPr>
            <w:tcW w:w="1282" w:type="dxa"/>
          </w:tcPr>
          <w:p w14:paraId="32B16C4C" w14:textId="77777777" w:rsidR="000C0449" w:rsidRPr="00F66546" w:rsidRDefault="000C0449" w:rsidP="00E71155">
            <w:pPr>
              <w:spacing w:after="0" w:line="240" w:lineRule="auto"/>
              <w:rPr>
                <w:rFonts w:asciiTheme="minorHAnsi" w:hAnsiTheme="minorHAnsi"/>
                <w:b/>
              </w:rPr>
            </w:pPr>
            <w:r w:rsidRPr="00F66546">
              <w:rPr>
                <w:rFonts w:asciiTheme="minorHAnsi" w:hAnsiTheme="minorHAnsi"/>
                <w:b/>
              </w:rPr>
              <w:t>4</w:t>
            </w:r>
          </w:p>
          <w:p w14:paraId="5B947999" w14:textId="77777777" w:rsidR="000C0449" w:rsidRPr="00F66546" w:rsidRDefault="000C0449" w:rsidP="00E71155">
            <w:pPr>
              <w:spacing w:after="0" w:line="240" w:lineRule="auto"/>
              <w:rPr>
                <w:rFonts w:asciiTheme="minorHAnsi" w:hAnsiTheme="minorHAnsi"/>
                <w:b/>
              </w:rPr>
            </w:pPr>
          </w:p>
          <w:p w14:paraId="6A09C230" w14:textId="77777777" w:rsidR="000C0449" w:rsidRPr="00F66546" w:rsidRDefault="000C0449" w:rsidP="00E71155">
            <w:pPr>
              <w:spacing w:after="0" w:line="240" w:lineRule="auto"/>
              <w:rPr>
                <w:rFonts w:asciiTheme="minorHAnsi" w:hAnsiTheme="minorHAnsi"/>
                <w:b/>
              </w:rPr>
            </w:pPr>
          </w:p>
          <w:p w14:paraId="136BA2F3" w14:textId="77777777" w:rsidR="000C0449" w:rsidRPr="00F66546" w:rsidRDefault="000C0449" w:rsidP="00E71155">
            <w:pPr>
              <w:spacing w:after="0" w:line="240" w:lineRule="auto"/>
              <w:rPr>
                <w:rFonts w:asciiTheme="minorHAnsi" w:hAnsiTheme="minorHAnsi"/>
                <w:b/>
              </w:rPr>
            </w:pPr>
          </w:p>
          <w:p w14:paraId="23571341" w14:textId="77777777" w:rsidR="000C0449" w:rsidRPr="00F66546" w:rsidRDefault="000C0449" w:rsidP="00E71155">
            <w:pPr>
              <w:spacing w:after="0" w:line="240" w:lineRule="auto"/>
              <w:rPr>
                <w:rFonts w:asciiTheme="minorHAnsi" w:hAnsiTheme="minorHAnsi"/>
                <w:b/>
              </w:rPr>
            </w:pPr>
          </w:p>
        </w:tc>
        <w:tc>
          <w:tcPr>
            <w:tcW w:w="1005" w:type="dxa"/>
          </w:tcPr>
          <w:p w14:paraId="5E8A6952" w14:textId="77777777" w:rsidR="000C0449" w:rsidRPr="00F66546" w:rsidRDefault="000C0449" w:rsidP="00E71155">
            <w:pPr>
              <w:spacing w:after="0" w:line="240" w:lineRule="auto"/>
              <w:rPr>
                <w:rFonts w:asciiTheme="minorHAnsi" w:hAnsiTheme="minorHAnsi"/>
              </w:rPr>
            </w:pPr>
          </w:p>
        </w:tc>
        <w:tc>
          <w:tcPr>
            <w:tcW w:w="1414" w:type="dxa"/>
          </w:tcPr>
          <w:p w14:paraId="7EF75E47" w14:textId="77777777" w:rsidR="000C0449" w:rsidRPr="00F66546" w:rsidRDefault="000C0449" w:rsidP="00E71155">
            <w:pPr>
              <w:spacing w:after="0" w:line="240" w:lineRule="auto"/>
              <w:rPr>
                <w:rFonts w:asciiTheme="minorHAnsi" w:hAnsiTheme="minorHAnsi"/>
              </w:rPr>
            </w:pPr>
          </w:p>
        </w:tc>
        <w:tc>
          <w:tcPr>
            <w:tcW w:w="1256" w:type="dxa"/>
          </w:tcPr>
          <w:p w14:paraId="5504556C" w14:textId="77777777" w:rsidR="000C0449" w:rsidRPr="00F66546" w:rsidRDefault="000C0449" w:rsidP="00E71155">
            <w:pPr>
              <w:spacing w:after="0" w:line="240" w:lineRule="auto"/>
              <w:rPr>
                <w:rFonts w:asciiTheme="minorHAnsi" w:hAnsiTheme="minorHAnsi"/>
              </w:rPr>
            </w:pPr>
          </w:p>
        </w:tc>
        <w:tc>
          <w:tcPr>
            <w:tcW w:w="10431" w:type="dxa"/>
          </w:tcPr>
          <w:p w14:paraId="72E8D4C8" w14:textId="5998C682" w:rsidR="000C0449" w:rsidRPr="00F66546" w:rsidRDefault="000C0449" w:rsidP="00E71155">
            <w:pPr>
              <w:spacing w:after="0" w:line="240" w:lineRule="auto"/>
              <w:rPr>
                <w:rFonts w:asciiTheme="minorHAnsi" w:hAnsiTheme="minorHAnsi"/>
              </w:rPr>
            </w:pPr>
          </w:p>
        </w:tc>
      </w:tr>
      <w:tr w:rsidR="000C0449" w:rsidRPr="00F66546" w14:paraId="5131BF22" w14:textId="77777777" w:rsidTr="000C0449">
        <w:tc>
          <w:tcPr>
            <w:tcW w:w="1282" w:type="dxa"/>
          </w:tcPr>
          <w:p w14:paraId="239BD94B" w14:textId="77777777" w:rsidR="000C0449" w:rsidRPr="00F66546" w:rsidRDefault="000C0449" w:rsidP="00E71155">
            <w:pPr>
              <w:spacing w:after="0" w:line="240" w:lineRule="auto"/>
              <w:rPr>
                <w:rFonts w:asciiTheme="minorHAnsi" w:hAnsiTheme="minorHAnsi"/>
                <w:b/>
              </w:rPr>
            </w:pPr>
            <w:r w:rsidRPr="00F66546">
              <w:rPr>
                <w:rFonts w:asciiTheme="minorHAnsi" w:hAnsiTheme="minorHAnsi"/>
                <w:b/>
              </w:rPr>
              <w:t>5</w:t>
            </w:r>
          </w:p>
          <w:p w14:paraId="2CEBCC8B" w14:textId="77777777" w:rsidR="000C0449" w:rsidRPr="00F66546" w:rsidRDefault="000C0449" w:rsidP="00E71155">
            <w:pPr>
              <w:spacing w:after="0" w:line="240" w:lineRule="auto"/>
              <w:rPr>
                <w:rFonts w:asciiTheme="minorHAnsi" w:hAnsiTheme="minorHAnsi"/>
                <w:b/>
              </w:rPr>
            </w:pPr>
          </w:p>
          <w:p w14:paraId="6D12B01C" w14:textId="77777777" w:rsidR="000C0449" w:rsidRPr="00F66546" w:rsidRDefault="000C0449" w:rsidP="00E71155">
            <w:pPr>
              <w:spacing w:after="0" w:line="240" w:lineRule="auto"/>
              <w:rPr>
                <w:rFonts w:asciiTheme="minorHAnsi" w:hAnsiTheme="minorHAnsi"/>
                <w:b/>
              </w:rPr>
            </w:pPr>
          </w:p>
          <w:p w14:paraId="00FB042F" w14:textId="77777777" w:rsidR="000C0449" w:rsidRPr="00F66546" w:rsidRDefault="000C0449" w:rsidP="00E71155">
            <w:pPr>
              <w:spacing w:after="0" w:line="240" w:lineRule="auto"/>
              <w:rPr>
                <w:rFonts w:asciiTheme="minorHAnsi" w:hAnsiTheme="minorHAnsi"/>
                <w:b/>
              </w:rPr>
            </w:pPr>
          </w:p>
          <w:p w14:paraId="38DC22AA" w14:textId="77777777" w:rsidR="000C0449" w:rsidRPr="00F66546" w:rsidRDefault="000C0449" w:rsidP="00E71155">
            <w:pPr>
              <w:spacing w:after="0" w:line="240" w:lineRule="auto"/>
              <w:rPr>
                <w:rFonts w:asciiTheme="minorHAnsi" w:hAnsiTheme="minorHAnsi"/>
                <w:b/>
              </w:rPr>
            </w:pPr>
          </w:p>
          <w:p w14:paraId="702AB84F" w14:textId="77777777" w:rsidR="000C0449" w:rsidRPr="00F66546" w:rsidRDefault="000C0449" w:rsidP="00E71155">
            <w:pPr>
              <w:spacing w:after="0" w:line="240" w:lineRule="auto"/>
              <w:rPr>
                <w:rFonts w:asciiTheme="minorHAnsi" w:hAnsiTheme="minorHAnsi"/>
                <w:b/>
              </w:rPr>
            </w:pPr>
          </w:p>
          <w:p w14:paraId="31EDB13A" w14:textId="77777777" w:rsidR="000C0449" w:rsidRPr="00F66546" w:rsidRDefault="000C0449" w:rsidP="00E71155">
            <w:pPr>
              <w:spacing w:after="0" w:line="240" w:lineRule="auto"/>
              <w:rPr>
                <w:rFonts w:asciiTheme="minorHAnsi" w:hAnsiTheme="minorHAnsi"/>
                <w:b/>
              </w:rPr>
            </w:pPr>
          </w:p>
        </w:tc>
        <w:tc>
          <w:tcPr>
            <w:tcW w:w="1005" w:type="dxa"/>
          </w:tcPr>
          <w:p w14:paraId="06B4C1BC" w14:textId="77777777" w:rsidR="000C0449" w:rsidRPr="00F66546" w:rsidRDefault="000C0449" w:rsidP="00E71155">
            <w:pPr>
              <w:spacing w:after="0" w:line="240" w:lineRule="auto"/>
              <w:rPr>
                <w:rFonts w:asciiTheme="minorHAnsi" w:hAnsiTheme="minorHAnsi"/>
              </w:rPr>
            </w:pPr>
          </w:p>
        </w:tc>
        <w:tc>
          <w:tcPr>
            <w:tcW w:w="1414" w:type="dxa"/>
          </w:tcPr>
          <w:p w14:paraId="5F78FD98" w14:textId="77777777" w:rsidR="000C0449" w:rsidRPr="00F66546" w:rsidRDefault="000C0449" w:rsidP="00E71155">
            <w:pPr>
              <w:spacing w:after="0" w:line="240" w:lineRule="auto"/>
              <w:rPr>
                <w:rFonts w:asciiTheme="minorHAnsi" w:hAnsiTheme="minorHAnsi"/>
              </w:rPr>
            </w:pPr>
          </w:p>
        </w:tc>
        <w:tc>
          <w:tcPr>
            <w:tcW w:w="1256" w:type="dxa"/>
          </w:tcPr>
          <w:p w14:paraId="23C31970" w14:textId="77777777" w:rsidR="000C0449" w:rsidRPr="00F66546" w:rsidRDefault="000C0449" w:rsidP="00E71155">
            <w:pPr>
              <w:spacing w:after="0" w:line="240" w:lineRule="auto"/>
              <w:rPr>
                <w:rFonts w:asciiTheme="minorHAnsi" w:hAnsiTheme="minorHAnsi"/>
              </w:rPr>
            </w:pPr>
          </w:p>
        </w:tc>
        <w:tc>
          <w:tcPr>
            <w:tcW w:w="10431" w:type="dxa"/>
          </w:tcPr>
          <w:p w14:paraId="3FA5A82E" w14:textId="224DF52A" w:rsidR="000C0449" w:rsidRPr="00F66546" w:rsidRDefault="000C0449" w:rsidP="00E71155">
            <w:pPr>
              <w:spacing w:after="0" w:line="240" w:lineRule="auto"/>
              <w:rPr>
                <w:rFonts w:asciiTheme="minorHAnsi" w:hAnsiTheme="minorHAnsi"/>
              </w:rPr>
            </w:pPr>
          </w:p>
        </w:tc>
      </w:tr>
    </w:tbl>
    <w:p w14:paraId="7C7E4DB2" w14:textId="77777777" w:rsidR="00001C67" w:rsidRPr="00F66546" w:rsidRDefault="00001C67" w:rsidP="00001C67">
      <w:pPr>
        <w:rPr>
          <w:rFonts w:asciiTheme="minorHAnsi" w:hAnsiTheme="minorHAnsi"/>
        </w:rPr>
      </w:pPr>
    </w:p>
    <w:p w14:paraId="14779769" w14:textId="77777777" w:rsidR="00001C67" w:rsidRPr="00F66546" w:rsidRDefault="00001C67" w:rsidP="00001C67">
      <w:pPr>
        <w:rPr>
          <w:rFonts w:asciiTheme="minorHAnsi" w:hAnsiTheme="minorHAnsi"/>
        </w:rPr>
      </w:pPr>
    </w:p>
    <w:p w14:paraId="4AF8406E" w14:textId="77777777" w:rsidR="00001C67" w:rsidRPr="00F66546" w:rsidRDefault="00001C67" w:rsidP="00001C67">
      <w:pPr>
        <w:rPr>
          <w:rFonts w:asciiTheme="minorHAnsi" w:hAnsiTheme="minorHAnsi"/>
        </w:rPr>
      </w:pPr>
    </w:p>
    <w:p w14:paraId="30CC9906" w14:textId="77777777" w:rsidR="00001C67" w:rsidRPr="00F66546" w:rsidRDefault="00001C67" w:rsidP="00001C67">
      <w:pPr>
        <w:rPr>
          <w:rFonts w:asciiTheme="minorHAnsi" w:hAnsiTheme="minorHAnsi"/>
        </w:rPr>
      </w:pPr>
    </w:p>
    <w:p w14:paraId="34174596" w14:textId="77777777" w:rsidR="00001C67" w:rsidRPr="00F66546" w:rsidRDefault="00001C67" w:rsidP="00001C67">
      <w:pPr>
        <w:rPr>
          <w:rFonts w:asciiTheme="minorHAnsi" w:hAnsiTheme="minorHAnsi"/>
        </w:rPr>
      </w:pPr>
    </w:p>
    <w:p w14:paraId="7BD54D20" w14:textId="4A740318" w:rsidR="00001C67" w:rsidRPr="00F66546" w:rsidRDefault="00001C67" w:rsidP="00001C67">
      <w:pPr>
        <w:rPr>
          <w:rFonts w:asciiTheme="minorHAnsi" w:hAnsiTheme="minorHAnsi"/>
        </w:rPr>
      </w:pPr>
      <w:r w:rsidRPr="00F66546">
        <w:rPr>
          <w:rFonts w:asciiTheme="minorHAnsi" w:hAnsiTheme="minorHAnsi"/>
        </w:rPr>
        <w:t xml:space="preserve">Supported </w:t>
      </w:r>
      <w:r w:rsidR="000C0449">
        <w:rPr>
          <w:rFonts w:asciiTheme="minorHAnsi" w:hAnsiTheme="minorHAnsi"/>
        </w:rPr>
        <w:t>t</w:t>
      </w:r>
      <w:r w:rsidR="000C0449" w:rsidRPr="00F66546">
        <w:rPr>
          <w:rFonts w:asciiTheme="minorHAnsi" w:hAnsiTheme="minorHAnsi"/>
        </w:rPr>
        <w:t>raining sessions</w:t>
      </w:r>
      <w:r w:rsidR="000C0449">
        <w:rPr>
          <w:rFonts w:asciiTheme="minorHAnsi" w:hAnsiTheme="minorHAnsi"/>
        </w:rPr>
        <w:t xml:space="preserve"> </w:t>
      </w:r>
      <w:r w:rsidR="00CA3977">
        <w:rPr>
          <w:rFonts w:asciiTheme="minorHAnsi" w:hAnsiTheme="minorHAnsi"/>
        </w:rPr>
        <w:t>(Training Supervisor with TMS Operator Trainee, observed by assessor)</w:t>
      </w:r>
      <w:r w:rsidR="00CA3977" w:rsidRPr="00F66546">
        <w:rPr>
          <w:rFonts w:asciiTheme="minorHAnsi" w:hAnsiTheme="minorHAnsi"/>
        </w:rPr>
        <w:t xml:space="preserve"> </w:t>
      </w:r>
      <w:r w:rsidR="008863BF">
        <w:rPr>
          <w:rFonts w:asciiTheme="minorHAnsi" w:hAnsiTheme="minorHAnsi"/>
        </w:rPr>
        <w:t xml:space="preserve">(3 minimum)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8"/>
        <w:gridCol w:w="977"/>
        <w:gridCol w:w="1776"/>
        <w:gridCol w:w="1008"/>
        <w:gridCol w:w="10369"/>
      </w:tblGrid>
      <w:tr w:rsidR="00CA3977" w:rsidRPr="00F66546" w14:paraId="33F4B77F" w14:textId="77777777" w:rsidTr="000C0449">
        <w:tc>
          <w:tcPr>
            <w:tcW w:w="1276" w:type="dxa"/>
          </w:tcPr>
          <w:p w14:paraId="12A5C325" w14:textId="77777777" w:rsidR="000C0449" w:rsidRPr="00F66546" w:rsidRDefault="000C0449" w:rsidP="00E71155">
            <w:pPr>
              <w:spacing w:after="0" w:line="240" w:lineRule="auto"/>
              <w:rPr>
                <w:rFonts w:asciiTheme="minorHAnsi" w:hAnsiTheme="minorHAnsi"/>
                <w:b/>
              </w:rPr>
            </w:pPr>
            <w:r w:rsidRPr="00F66546">
              <w:rPr>
                <w:rFonts w:asciiTheme="minorHAnsi" w:hAnsiTheme="minorHAnsi"/>
                <w:b/>
              </w:rPr>
              <w:t>Number</w:t>
            </w:r>
          </w:p>
        </w:tc>
        <w:tc>
          <w:tcPr>
            <w:tcW w:w="998" w:type="dxa"/>
          </w:tcPr>
          <w:p w14:paraId="7C3C1E28" w14:textId="77777777" w:rsidR="000C0449" w:rsidRPr="00F66546" w:rsidRDefault="000C0449" w:rsidP="00E71155">
            <w:pPr>
              <w:spacing w:after="0" w:line="240" w:lineRule="auto"/>
              <w:rPr>
                <w:rFonts w:asciiTheme="minorHAnsi" w:hAnsiTheme="minorHAnsi"/>
                <w:b/>
              </w:rPr>
            </w:pPr>
            <w:r w:rsidRPr="00F66546">
              <w:rPr>
                <w:rFonts w:asciiTheme="minorHAnsi" w:hAnsiTheme="minorHAnsi"/>
                <w:b/>
              </w:rPr>
              <w:t>Date</w:t>
            </w:r>
          </w:p>
        </w:tc>
        <w:tc>
          <w:tcPr>
            <w:tcW w:w="1832" w:type="dxa"/>
          </w:tcPr>
          <w:p w14:paraId="295DDBD2" w14:textId="662CCD9C" w:rsidR="000C0449" w:rsidRPr="00F66546" w:rsidRDefault="00CA3977" w:rsidP="00E71155">
            <w:pPr>
              <w:spacing w:after="0" w:line="240" w:lineRule="auto"/>
              <w:rPr>
                <w:rFonts w:asciiTheme="minorHAnsi" w:hAnsiTheme="minorHAnsi"/>
                <w:b/>
              </w:rPr>
            </w:pPr>
            <w:r>
              <w:rPr>
                <w:rFonts w:asciiTheme="minorHAnsi" w:hAnsiTheme="minorHAnsi"/>
                <w:b/>
              </w:rPr>
              <w:t>Trainee</w:t>
            </w:r>
          </w:p>
        </w:tc>
        <w:tc>
          <w:tcPr>
            <w:tcW w:w="327" w:type="dxa"/>
          </w:tcPr>
          <w:p w14:paraId="2DE130B5" w14:textId="357E22C8" w:rsidR="000C0449" w:rsidRPr="00F66546" w:rsidRDefault="00CA3977" w:rsidP="00E71155">
            <w:pPr>
              <w:spacing w:after="0" w:line="240" w:lineRule="auto"/>
              <w:rPr>
                <w:rFonts w:asciiTheme="minorHAnsi" w:hAnsiTheme="minorHAnsi"/>
                <w:b/>
              </w:rPr>
            </w:pPr>
            <w:r>
              <w:rPr>
                <w:rFonts w:asciiTheme="minorHAnsi" w:hAnsiTheme="minorHAnsi"/>
                <w:b/>
              </w:rPr>
              <w:t>Assessor</w:t>
            </w:r>
          </w:p>
        </w:tc>
        <w:tc>
          <w:tcPr>
            <w:tcW w:w="10955" w:type="dxa"/>
          </w:tcPr>
          <w:p w14:paraId="10C6C15D" w14:textId="586821B0" w:rsidR="000C0449" w:rsidRPr="00F66546" w:rsidRDefault="000C0449" w:rsidP="00E71155">
            <w:pPr>
              <w:spacing w:after="0" w:line="240" w:lineRule="auto"/>
              <w:rPr>
                <w:rFonts w:asciiTheme="minorHAnsi" w:hAnsiTheme="minorHAnsi"/>
                <w:b/>
              </w:rPr>
            </w:pPr>
            <w:r w:rsidRPr="00F66546">
              <w:rPr>
                <w:rFonts w:asciiTheme="minorHAnsi" w:hAnsiTheme="minorHAnsi"/>
                <w:b/>
              </w:rPr>
              <w:t>Comments</w:t>
            </w:r>
          </w:p>
        </w:tc>
      </w:tr>
      <w:tr w:rsidR="00CA3977" w:rsidRPr="00F66546" w14:paraId="5EC0D9F8" w14:textId="77777777" w:rsidTr="000C0449">
        <w:tc>
          <w:tcPr>
            <w:tcW w:w="1276" w:type="dxa"/>
          </w:tcPr>
          <w:p w14:paraId="4E304B24" w14:textId="77777777" w:rsidR="000C0449" w:rsidRPr="00F66546" w:rsidRDefault="000C0449" w:rsidP="00E71155">
            <w:pPr>
              <w:spacing w:after="0" w:line="240" w:lineRule="auto"/>
              <w:rPr>
                <w:rFonts w:asciiTheme="minorHAnsi" w:hAnsiTheme="minorHAnsi"/>
                <w:b/>
              </w:rPr>
            </w:pPr>
            <w:r w:rsidRPr="00F66546">
              <w:rPr>
                <w:rFonts w:asciiTheme="minorHAnsi" w:hAnsiTheme="minorHAnsi"/>
                <w:b/>
              </w:rPr>
              <w:t>1</w:t>
            </w:r>
          </w:p>
        </w:tc>
        <w:tc>
          <w:tcPr>
            <w:tcW w:w="998" w:type="dxa"/>
          </w:tcPr>
          <w:p w14:paraId="2DBF9346" w14:textId="77777777" w:rsidR="000C0449" w:rsidRPr="00F66546" w:rsidRDefault="000C0449" w:rsidP="00E71155">
            <w:pPr>
              <w:spacing w:after="0" w:line="240" w:lineRule="auto"/>
              <w:rPr>
                <w:rFonts w:asciiTheme="minorHAnsi" w:hAnsiTheme="minorHAnsi"/>
              </w:rPr>
            </w:pPr>
          </w:p>
          <w:p w14:paraId="2981AD30" w14:textId="77777777" w:rsidR="000C0449" w:rsidRPr="00F66546" w:rsidRDefault="000C0449" w:rsidP="00E71155">
            <w:pPr>
              <w:spacing w:after="0" w:line="240" w:lineRule="auto"/>
              <w:rPr>
                <w:rFonts w:asciiTheme="minorHAnsi" w:hAnsiTheme="minorHAnsi"/>
              </w:rPr>
            </w:pPr>
          </w:p>
          <w:p w14:paraId="6EDDCC39" w14:textId="77777777" w:rsidR="000C0449" w:rsidRPr="00F66546" w:rsidRDefault="000C0449" w:rsidP="00E71155">
            <w:pPr>
              <w:spacing w:after="0" w:line="240" w:lineRule="auto"/>
              <w:rPr>
                <w:rFonts w:asciiTheme="minorHAnsi" w:hAnsiTheme="minorHAnsi"/>
              </w:rPr>
            </w:pPr>
          </w:p>
          <w:p w14:paraId="4DF092FA" w14:textId="77777777" w:rsidR="000C0449" w:rsidRPr="00F66546" w:rsidRDefault="000C0449" w:rsidP="00E71155">
            <w:pPr>
              <w:spacing w:after="0" w:line="240" w:lineRule="auto"/>
              <w:rPr>
                <w:rFonts w:asciiTheme="minorHAnsi" w:hAnsiTheme="minorHAnsi"/>
              </w:rPr>
            </w:pPr>
          </w:p>
          <w:p w14:paraId="21436CCB" w14:textId="77777777" w:rsidR="000C0449" w:rsidRPr="00F66546" w:rsidRDefault="000C0449" w:rsidP="00E71155">
            <w:pPr>
              <w:spacing w:after="0" w:line="240" w:lineRule="auto"/>
              <w:rPr>
                <w:rFonts w:asciiTheme="minorHAnsi" w:hAnsiTheme="minorHAnsi"/>
              </w:rPr>
            </w:pPr>
          </w:p>
        </w:tc>
        <w:tc>
          <w:tcPr>
            <w:tcW w:w="1832" w:type="dxa"/>
          </w:tcPr>
          <w:p w14:paraId="32B177C5" w14:textId="77777777" w:rsidR="000C0449" w:rsidRPr="00F66546" w:rsidRDefault="000C0449" w:rsidP="00E71155">
            <w:pPr>
              <w:spacing w:after="0" w:line="240" w:lineRule="auto"/>
              <w:rPr>
                <w:rFonts w:asciiTheme="minorHAnsi" w:hAnsiTheme="minorHAnsi"/>
              </w:rPr>
            </w:pPr>
          </w:p>
        </w:tc>
        <w:tc>
          <w:tcPr>
            <w:tcW w:w="327" w:type="dxa"/>
          </w:tcPr>
          <w:p w14:paraId="7E4AF8F9" w14:textId="77777777" w:rsidR="000C0449" w:rsidRPr="00F66546" w:rsidRDefault="000C0449" w:rsidP="00E71155">
            <w:pPr>
              <w:spacing w:after="0" w:line="240" w:lineRule="auto"/>
              <w:rPr>
                <w:rFonts w:asciiTheme="minorHAnsi" w:hAnsiTheme="minorHAnsi"/>
              </w:rPr>
            </w:pPr>
          </w:p>
        </w:tc>
        <w:tc>
          <w:tcPr>
            <w:tcW w:w="10955" w:type="dxa"/>
          </w:tcPr>
          <w:p w14:paraId="5D4C9A1B" w14:textId="5FD8C1D2" w:rsidR="000C0449" w:rsidRPr="00F66546" w:rsidRDefault="000C0449" w:rsidP="00E71155">
            <w:pPr>
              <w:spacing w:after="0" w:line="240" w:lineRule="auto"/>
              <w:rPr>
                <w:rFonts w:asciiTheme="minorHAnsi" w:hAnsiTheme="minorHAnsi"/>
              </w:rPr>
            </w:pPr>
          </w:p>
        </w:tc>
      </w:tr>
      <w:tr w:rsidR="00CA3977" w:rsidRPr="00F66546" w14:paraId="4091F378" w14:textId="77777777" w:rsidTr="000C0449">
        <w:tc>
          <w:tcPr>
            <w:tcW w:w="1276" w:type="dxa"/>
          </w:tcPr>
          <w:p w14:paraId="2776E8F8" w14:textId="77777777" w:rsidR="000C0449" w:rsidRPr="00F66546" w:rsidRDefault="000C0449" w:rsidP="00E71155">
            <w:pPr>
              <w:spacing w:after="0" w:line="240" w:lineRule="auto"/>
              <w:rPr>
                <w:rFonts w:asciiTheme="minorHAnsi" w:hAnsiTheme="minorHAnsi"/>
                <w:b/>
              </w:rPr>
            </w:pPr>
            <w:r w:rsidRPr="00F66546">
              <w:rPr>
                <w:rFonts w:asciiTheme="minorHAnsi" w:hAnsiTheme="minorHAnsi"/>
                <w:b/>
              </w:rPr>
              <w:t>2</w:t>
            </w:r>
          </w:p>
        </w:tc>
        <w:tc>
          <w:tcPr>
            <w:tcW w:w="998" w:type="dxa"/>
          </w:tcPr>
          <w:p w14:paraId="17D43ED3" w14:textId="77777777" w:rsidR="000C0449" w:rsidRPr="00F66546" w:rsidRDefault="000C0449" w:rsidP="00E71155">
            <w:pPr>
              <w:spacing w:after="0" w:line="240" w:lineRule="auto"/>
              <w:rPr>
                <w:rFonts w:asciiTheme="minorHAnsi" w:hAnsiTheme="minorHAnsi"/>
              </w:rPr>
            </w:pPr>
          </w:p>
          <w:p w14:paraId="447AD821" w14:textId="77777777" w:rsidR="000C0449" w:rsidRPr="00F66546" w:rsidRDefault="000C0449" w:rsidP="00E71155">
            <w:pPr>
              <w:spacing w:after="0" w:line="240" w:lineRule="auto"/>
              <w:rPr>
                <w:rFonts w:asciiTheme="minorHAnsi" w:hAnsiTheme="minorHAnsi"/>
              </w:rPr>
            </w:pPr>
          </w:p>
          <w:p w14:paraId="37C23BA9" w14:textId="77777777" w:rsidR="000C0449" w:rsidRPr="00F66546" w:rsidRDefault="000C0449" w:rsidP="00E71155">
            <w:pPr>
              <w:spacing w:after="0" w:line="240" w:lineRule="auto"/>
              <w:rPr>
                <w:rFonts w:asciiTheme="minorHAnsi" w:hAnsiTheme="minorHAnsi"/>
              </w:rPr>
            </w:pPr>
          </w:p>
          <w:p w14:paraId="31779BC9" w14:textId="77777777" w:rsidR="000C0449" w:rsidRPr="00F66546" w:rsidRDefault="000C0449" w:rsidP="00E71155">
            <w:pPr>
              <w:spacing w:after="0" w:line="240" w:lineRule="auto"/>
              <w:rPr>
                <w:rFonts w:asciiTheme="minorHAnsi" w:hAnsiTheme="minorHAnsi"/>
              </w:rPr>
            </w:pPr>
          </w:p>
          <w:p w14:paraId="54A03C3E" w14:textId="77777777" w:rsidR="000C0449" w:rsidRPr="00F66546" w:rsidRDefault="000C0449" w:rsidP="00E71155">
            <w:pPr>
              <w:spacing w:after="0" w:line="240" w:lineRule="auto"/>
              <w:rPr>
                <w:rFonts w:asciiTheme="minorHAnsi" w:hAnsiTheme="minorHAnsi"/>
              </w:rPr>
            </w:pPr>
          </w:p>
        </w:tc>
        <w:tc>
          <w:tcPr>
            <w:tcW w:w="1832" w:type="dxa"/>
          </w:tcPr>
          <w:p w14:paraId="223408A4" w14:textId="77777777" w:rsidR="000C0449" w:rsidRPr="00F66546" w:rsidRDefault="000C0449" w:rsidP="00E71155">
            <w:pPr>
              <w:spacing w:after="0" w:line="240" w:lineRule="auto"/>
              <w:rPr>
                <w:rFonts w:asciiTheme="minorHAnsi" w:hAnsiTheme="minorHAnsi"/>
              </w:rPr>
            </w:pPr>
          </w:p>
        </w:tc>
        <w:tc>
          <w:tcPr>
            <w:tcW w:w="327" w:type="dxa"/>
          </w:tcPr>
          <w:p w14:paraId="7DB7F358" w14:textId="77777777" w:rsidR="000C0449" w:rsidRPr="00F66546" w:rsidRDefault="000C0449" w:rsidP="00E71155">
            <w:pPr>
              <w:spacing w:after="0" w:line="240" w:lineRule="auto"/>
              <w:rPr>
                <w:rFonts w:asciiTheme="minorHAnsi" w:hAnsiTheme="minorHAnsi"/>
              </w:rPr>
            </w:pPr>
          </w:p>
        </w:tc>
        <w:tc>
          <w:tcPr>
            <w:tcW w:w="10955" w:type="dxa"/>
          </w:tcPr>
          <w:p w14:paraId="413C478E" w14:textId="1D3E6511" w:rsidR="000C0449" w:rsidRPr="00F66546" w:rsidRDefault="000C0449" w:rsidP="00E71155">
            <w:pPr>
              <w:spacing w:after="0" w:line="240" w:lineRule="auto"/>
              <w:rPr>
                <w:rFonts w:asciiTheme="minorHAnsi" w:hAnsiTheme="minorHAnsi"/>
              </w:rPr>
            </w:pPr>
          </w:p>
        </w:tc>
      </w:tr>
      <w:tr w:rsidR="00CA3977" w:rsidRPr="00F66546" w14:paraId="43E95254" w14:textId="77777777" w:rsidTr="000C0449">
        <w:tc>
          <w:tcPr>
            <w:tcW w:w="1276" w:type="dxa"/>
          </w:tcPr>
          <w:p w14:paraId="3A36171D" w14:textId="77777777" w:rsidR="000C0449" w:rsidRPr="00F66546" w:rsidRDefault="000C0449" w:rsidP="00E71155">
            <w:pPr>
              <w:spacing w:after="0" w:line="240" w:lineRule="auto"/>
              <w:rPr>
                <w:rFonts w:asciiTheme="minorHAnsi" w:hAnsiTheme="minorHAnsi"/>
                <w:b/>
              </w:rPr>
            </w:pPr>
            <w:r w:rsidRPr="00F66546">
              <w:rPr>
                <w:rFonts w:asciiTheme="minorHAnsi" w:hAnsiTheme="minorHAnsi"/>
                <w:b/>
              </w:rPr>
              <w:t>3</w:t>
            </w:r>
          </w:p>
        </w:tc>
        <w:tc>
          <w:tcPr>
            <w:tcW w:w="998" w:type="dxa"/>
          </w:tcPr>
          <w:p w14:paraId="4821892E" w14:textId="77777777" w:rsidR="000C0449" w:rsidRPr="00F66546" w:rsidRDefault="000C0449" w:rsidP="00E71155">
            <w:pPr>
              <w:spacing w:after="0" w:line="240" w:lineRule="auto"/>
              <w:rPr>
                <w:rFonts w:asciiTheme="minorHAnsi" w:hAnsiTheme="minorHAnsi"/>
              </w:rPr>
            </w:pPr>
          </w:p>
          <w:p w14:paraId="499874CA" w14:textId="77777777" w:rsidR="000C0449" w:rsidRPr="00F66546" w:rsidRDefault="000C0449" w:rsidP="00E71155">
            <w:pPr>
              <w:spacing w:after="0" w:line="240" w:lineRule="auto"/>
              <w:rPr>
                <w:rFonts w:asciiTheme="minorHAnsi" w:hAnsiTheme="minorHAnsi"/>
              </w:rPr>
            </w:pPr>
          </w:p>
          <w:p w14:paraId="78C5435E" w14:textId="77777777" w:rsidR="000C0449" w:rsidRPr="00F66546" w:rsidRDefault="000C0449" w:rsidP="00E71155">
            <w:pPr>
              <w:spacing w:after="0" w:line="240" w:lineRule="auto"/>
              <w:rPr>
                <w:rFonts w:asciiTheme="minorHAnsi" w:hAnsiTheme="minorHAnsi"/>
              </w:rPr>
            </w:pPr>
          </w:p>
          <w:p w14:paraId="42B6731F" w14:textId="77777777" w:rsidR="000C0449" w:rsidRPr="00F66546" w:rsidRDefault="000C0449" w:rsidP="00E71155">
            <w:pPr>
              <w:spacing w:after="0" w:line="240" w:lineRule="auto"/>
              <w:rPr>
                <w:rFonts w:asciiTheme="minorHAnsi" w:hAnsiTheme="minorHAnsi"/>
              </w:rPr>
            </w:pPr>
          </w:p>
          <w:p w14:paraId="6C6B3D68" w14:textId="77777777" w:rsidR="000C0449" w:rsidRPr="00F66546" w:rsidRDefault="000C0449" w:rsidP="00E71155">
            <w:pPr>
              <w:spacing w:after="0" w:line="240" w:lineRule="auto"/>
              <w:rPr>
                <w:rFonts w:asciiTheme="minorHAnsi" w:hAnsiTheme="minorHAnsi"/>
              </w:rPr>
            </w:pPr>
          </w:p>
        </w:tc>
        <w:tc>
          <w:tcPr>
            <w:tcW w:w="1832" w:type="dxa"/>
          </w:tcPr>
          <w:p w14:paraId="691FB41E" w14:textId="77777777" w:rsidR="000C0449" w:rsidRPr="00F66546" w:rsidRDefault="000C0449" w:rsidP="00E71155">
            <w:pPr>
              <w:spacing w:after="0" w:line="240" w:lineRule="auto"/>
              <w:rPr>
                <w:rFonts w:asciiTheme="minorHAnsi" w:hAnsiTheme="minorHAnsi"/>
              </w:rPr>
            </w:pPr>
          </w:p>
        </w:tc>
        <w:tc>
          <w:tcPr>
            <w:tcW w:w="327" w:type="dxa"/>
          </w:tcPr>
          <w:p w14:paraId="296BAF36" w14:textId="77777777" w:rsidR="000C0449" w:rsidRPr="00F66546" w:rsidRDefault="000C0449" w:rsidP="00E71155">
            <w:pPr>
              <w:spacing w:after="0" w:line="240" w:lineRule="auto"/>
              <w:rPr>
                <w:rFonts w:asciiTheme="minorHAnsi" w:hAnsiTheme="minorHAnsi"/>
              </w:rPr>
            </w:pPr>
          </w:p>
        </w:tc>
        <w:tc>
          <w:tcPr>
            <w:tcW w:w="10955" w:type="dxa"/>
          </w:tcPr>
          <w:p w14:paraId="004DCE20" w14:textId="14FF83B0" w:rsidR="000C0449" w:rsidRPr="00F66546" w:rsidRDefault="000C0449" w:rsidP="00E71155">
            <w:pPr>
              <w:spacing w:after="0" w:line="240" w:lineRule="auto"/>
              <w:rPr>
                <w:rFonts w:asciiTheme="minorHAnsi" w:hAnsiTheme="minorHAnsi"/>
              </w:rPr>
            </w:pPr>
          </w:p>
        </w:tc>
      </w:tr>
      <w:tr w:rsidR="00CA3977" w:rsidRPr="00F66546" w14:paraId="0C95B8ED" w14:textId="77777777" w:rsidTr="000C0449">
        <w:tc>
          <w:tcPr>
            <w:tcW w:w="1276" w:type="dxa"/>
          </w:tcPr>
          <w:p w14:paraId="69083CE7" w14:textId="77777777" w:rsidR="000C0449" w:rsidRPr="00F66546" w:rsidRDefault="000C0449" w:rsidP="00E71155">
            <w:pPr>
              <w:spacing w:after="0" w:line="240" w:lineRule="auto"/>
              <w:rPr>
                <w:rFonts w:asciiTheme="minorHAnsi" w:hAnsiTheme="minorHAnsi"/>
                <w:b/>
              </w:rPr>
            </w:pPr>
            <w:r w:rsidRPr="00F66546">
              <w:rPr>
                <w:rFonts w:asciiTheme="minorHAnsi" w:hAnsiTheme="minorHAnsi"/>
                <w:b/>
              </w:rPr>
              <w:t>4</w:t>
            </w:r>
          </w:p>
          <w:p w14:paraId="7C1550B7" w14:textId="77777777" w:rsidR="000C0449" w:rsidRPr="00F66546" w:rsidRDefault="000C0449" w:rsidP="00E71155">
            <w:pPr>
              <w:spacing w:after="0" w:line="240" w:lineRule="auto"/>
              <w:rPr>
                <w:rFonts w:asciiTheme="minorHAnsi" w:hAnsiTheme="minorHAnsi"/>
                <w:b/>
              </w:rPr>
            </w:pPr>
          </w:p>
          <w:p w14:paraId="58C684C6" w14:textId="77777777" w:rsidR="000C0449" w:rsidRPr="00F66546" w:rsidRDefault="000C0449" w:rsidP="00E71155">
            <w:pPr>
              <w:spacing w:after="0" w:line="240" w:lineRule="auto"/>
              <w:rPr>
                <w:rFonts w:asciiTheme="minorHAnsi" w:hAnsiTheme="minorHAnsi"/>
                <w:b/>
              </w:rPr>
            </w:pPr>
          </w:p>
          <w:p w14:paraId="52E0895A" w14:textId="77777777" w:rsidR="000C0449" w:rsidRPr="00F66546" w:rsidRDefault="000C0449" w:rsidP="00E71155">
            <w:pPr>
              <w:spacing w:after="0" w:line="240" w:lineRule="auto"/>
              <w:rPr>
                <w:rFonts w:asciiTheme="minorHAnsi" w:hAnsiTheme="minorHAnsi"/>
                <w:b/>
              </w:rPr>
            </w:pPr>
          </w:p>
          <w:p w14:paraId="0B023158" w14:textId="77777777" w:rsidR="000C0449" w:rsidRPr="00F66546" w:rsidRDefault="000C0449" w:rsidP="00E71155">
            <w:pPr>
              <w:spacing w:after="0" w:line="240" w:lineRule="auto"/>
              <w:rPr>
                <w:rFonts w:asciiTheme="minorHAnsi" w:hAnsiTheme="minorHAnsi"/>
                <w:b/>
              </w:rPr>
            </w:pPr>
          </w:p>
        </w:tc>
        <w:tc>
          <w:tcPr>
            <w:tcW w:w="998" w:type="dxa"/>
          </w:tcPr>
          <w:p w14:paraId="6E2BA2CE" w14:textId="77777777" w:rsidR="000C0449" w:rsidRPr="00F66546" w:rsidRDefault="000C0449" w:rsidP="00E71155">
            <w:pPr>
              <w:spacing w:after="0" w:line="240" w:lineRule="auto"/>
              <w:rPr>
                <w:rFonts w:asciiTheme="minorHAnsi" w:hAnsiTheme="minorHAnsi"/>
              </w:rPr>
            </w:pPr>
          </w:p>
        </w:tc>
        <w:tc>
          <w:tcPr>
            <w:tcW w:w="1832" w:type="dxa"/>
          </w:tcPr>
          <w:p w14:paraId="1B11AEA0" w14:textId="77777777" w:rsidR="000C0449" w:rsidRPr="00F66546" w:rsidRDefault="000C0449" w:rsidP="00E71155">
            <w:pPr>
              <w:spacing w:after="0" w:line="240" w:lineRule="auto"/>
              <w:rPr>
                <w:rFonts w:asciiTheme="minorHAnsi" w:hAnsiTheme="minorHAnsi"/>
              </w:rPr>
            </w:pPr>
          </w:p>
        </w:tc>
        <w:tc>
          <w:tcPr>
            <w:tcW w:w="327" w:type="dxa"/>
          </w:tcPr>
          <w:p w14:paraId="20DE151B" w14:textId="77777777" w:rsidR="000C0449" w:rsidRPr="00F66546" w:rsidRDefault="000C0449" w:rsidP="00E71155">
            <w:pPr>
              <w:spacing w:after="0" w:line="240" w:lineRule="auto"/>
              <w:rPr>
                <w:rFonts w:asciiTheme="minorHAnsi" w:hAnsiTheme="minorHAnsi"/>
              </w:rPr>
            </w:pPr>
          </w:p>
        </w:tc>
        <w:tc>
          <w:tcPr>
            <w:tcW w:w="10955" w:type="dxa"/>
          </w:tcPr>
          <w:p w14:paraId="1064F849" w14:textId="232D6DE8" w:rsidR="000C0449" w:rsidRPr="00F66546" w:rsidRDefault="000C0449" w:rsidP="00E71155">
            <w:pPr>
              <w:spacing w:after="0" w:line="240" w:lineRule="auto"/>
              <w:rPr>
                <w:rFonts w:asciiTheme="minorHAnsi" w:hAnsiTheme="minorHAnsi"/>
              </w:rPr>
            </w:pPr>
          </w:p>
        </w:tc>
      </w:tr>
      <w:tr w:rsidR="00CA3977" w:rsidRPr="00F66546" w14:paraId="42B4796A" w14:textId="77777777" w:rsidTr="000C0449">
        <w:tc>
          <w:tcPr>
            <w:tcW w:w="1276" w:type="dxa"/>
          </w:tcPr>
          <w:p w14:paraId="66E41C9C" w14:textId="77777777" w:rsidR="000C0449" w:rsidRPr="00F66546" w:rsidRDefault="000C0449" w:rsidP="00E71155">
            <w:pPr>
              <w:spacing w:after="0" w:line="240" w:lineRule="auto"/>
              <w:rPr>
                <w:rFonts w:asciiTheme="minorHAnsi" w:hAnsiTheme="minorHAnsi"/>
                <w:b/>
              </w:rPr>
            </w:pPr>
            <w:r w:rsidRPr="00F66546">
              <w:rPr>
                <w:rFonts w:asciiTheme="minorHAnsi" w:hAnsiTheme="minorHAnsi"/>
                <w:b/>
              </w:rPr>
              <w:t>5</w:t>
            </w:r>
          </w:p>
          <w:p w14:paraId="582A7592" w14:textId="77777777" w:rsidR="000C0449" w:rsidRPr="00F66546" w:rsidRDefault="000C0449" w:rsidP="00E71155">
            <w:pPr>
              <w:spacing w:after="0" w:line="240" w:lineRule="auto"/>
              <w:rPr>
                <w:rFonts w:asciiTheme="minorHAnsi" w:hAnsiTheme="minorHAnsi"/>
                <w:b/>
              </w:rPr>
            </w:pPr>
          </w:p>
          <w:p w14:paraId="6FED4744" w14:textId="77777777" w:rsidR="000C0449" w:rsidRPr="00F66546" w:rsidRDefault="000C0449" w:rsidP="00E71155">
            <w:pPr>
              <w:spacing w:after="0" w:line="240" w:lineRule="auto"/>
              <w:rPr>
                <w:rFonts w:asciiTheme="minorHAnsi" w:hAnsiTheme="minorHAnsi"/>
                <w:b/>
              </w:rPr>
            </w:pPr>
          </w:p>
          <w:p w14:paraId="7CD3E4C0" w14:textId="77777777" w:rsidR="000C0449" w:rsidRPr="00F66546" w:rsidRDefault="000C0449" w:rsidP="00E71155">
            <w:pPr>
              <w:spacing w:after="0" w:line="240" w:lineRule="auto"/>
              <w:rPr>
                <w:rFonts w:asciiTheme="minorHAnsi" w:hAnsiTheme="minorHAnsi"/>
                <w:b/>
              </w:rPr>
            </w:pPr>
          </w:p>
          <w:p w14:paraId="67FB8D10" w14:textId="77777777" w:rsidR="000C0449" w:rsidRPr="00F66546" w:rsidRDefault="000C0449" w:rsidP="00E71155">
            <w:pPr>
              <w:spacing w:after="0" w:line="240" w:lineRule="auto"/>
              <w:rPr>
                <w:rFonts w:asciiTheme="minorHAnsi" w:hAnsiTheme="minorHAnsi"/>
                <w:b/>
              </w:rPr>
            </w:pPr>
          </w:p>
          <w:p w14:paraId="385F8DA2" w14:textId="77777777" w:rsidR="000C0449" w:rsidRPr="00F66546" w:rsidRDefault="000C0449" w:rsidP="00E71155">
            <w:pPr>
              <w:spacing w:after="0" w:line="240" w:lineRule="auto"/>
              <w:rPr>
                <w:rFonts w:asciiTheme="minorHAnsi" w:hAnsiTheme="minorHAnsi"/>
                <w:b/>
              </w:rPr>
            </w:pPr>
          </w:p>
          <w:p w14:paraId="44C94C21" w14:textId="77777777" w:rsidR="000C0449" w:rsidRPr="00F66546" w:rsidRDefault="000C0449" w:rsidP="00E71155">
            <w:pPr>
              <w:spacing w:after="0" w:line="240" w:lineRule="auto"/>
              <w:rPr>
                <w:rFonts w:asciiTheme="minorHAnsi" w:hAnsiTheme="minorHAnsi"/>
                <w:b/>
              </w:rPr>
            </w:pPr>
          </w:p>
        </w:tc>
        <w:tc>
          <w:tcPr>
            <w:tcW w:w="998" w:type="dxa"/>
          </w:tcPr>
          <w:p w14:paraId="797A6461" w14:textId="77777777" w:rsidR="000C0449" w:rsidRPr="00F66546" w:rsidRDefault="000C0449" w:rsidP="00E71155">
            <w:pPr>
              <w:spacing w:after="0" w:line="240" w:lineRule="auto"/>
              <w:rPr>
                <w:rFonts w:asciiTheme="minorHAnsi" w:hAnsiTheme="minorHAnsi"/>
              </w:rPr>
            </w:pPr>
          </w:p>
        </w:tc>
        <w:tc>
          <w:tcPr>
            <w:tcW w:w="1832" w:type="dxa"/>
          </w:tcPr>
          <w:p w14:paraId="6769C7A2" w14:textId="77777777" w:rsidR="000C0449" w:rsidRPr="00F66546" w:rsidRDefault="000C0449" w:rsidP="00E71155">
            <w:pPr>
              <w:spacing w:after="0" w:line="240" w:lineRule="auto"/>
              <w:rPr>
                <w:rFonts w:asciiTheme="minorHAnsi" w:hAnsiTheme="minorHAnsi"/>
              </w:rPr>
            </w:pPr>
          </w:p>
        </w:tc>
        <w:tc>
          <w:tcPr>
            <w:tcW w:w="327" w:type="dxa"/>
          </w:tcPr>
          <w:p w14:paraId="5D40ECDA" w14:textId="77777777" w:rsidR="000C0449" w:rsidRPr="00F66546" w:rsidRDefault="000C0449" w:rsidP="00E71155">
            <w:pPr>
              <w:spacing w:after="0" w:line="240" w:lineRule="auto"/>
              <w:rPr>
                <w:rFonts w:asciiTheme="minorHAnsi" w:hAnsiTheme="minorHAnsi"/>
              </w:rPr>
            </w:pPr>
          </w:p>
        </w:tc>
        <w:tc>
          <w:tcPr>
            <w:tcW w:w="10955" w:type="dxa"/>
          </w:tcPr>
          <w:p w14:paraId="601C8F5B" w14:textId="02DC6CA7" w:rsidR="000C0449" w:rsidRPr="00F66546" w:rsidRDefault="000C0449" w:rsidP="00E71155">
            <w:pPr>
              <w:spacing w:after="0" w:line="240" w:lineRule="auto"/>
              <w:rPr>
                <w:rFonts w:asciiTheme="minorHAnsi" w:hAnsiTheme="minorHAnsi"/>
              </w:rPr>
            </w:pPr>
          </w:p>
        </w:tc>
      </w:tr>
    </w:tbl>
    <w:p w14:paraId="0FB921DF" w14:textId="77777777" w:rsidR="00001C67" w:rsidRPr="00F66546" w:rsidRDefault="00001C67" w:rsidP="00001C67">
      <w:pPr>
        <w:spacing w:line="240" w:lineRule="auto"/>
        <w:rPr>
          <w:rFonts w:asciiTheme="minorHAnsi" w:hAnsiTheme="minorHAnsi"/>
        </w:rPr>
      </w:pPr>
    </w:p>
    <w:p w14:paraId="1BA5BE94" w14:textId="77777777" w:rsidR="007A6C22" w:rsidRPr="00F66546" w:rsidRDefault="007A6C22" w:rsidP="00001C67">
      <w:pPr>
        <w:spacing w:line="240" w:lineRule="auto"/>
        <w:rPr>
          <w:rFonts w:asciiTheme="minorHAnsi" w:hAnsiTheme="minorHAnsi"/>
        </w:rPr>
      </w:pPr>
    </w:p>
    <w:p w14:paraId="78340B55" w14:textId="77777777" w:rsidR="007A6C22" w:rsidRPr="00F66546" w:rsidRDefault="007A6C22">
      <w:pPr>
        <w:spacing w:after="0" w:line="240" w:lineRule="auto"/>
        <w:rPr>
          <w:rFonts w:asciiTheme="minorHAnsi" w:hAnsiTheme="minorHAnsi"/>
        </w:rPr>
      </w:pPr>
      <w:r w:rsidRPr="00F66546">
        <w:rPr>
          <w:rFonts w:asciiTheme="minorHAnsi" w:hAnsiTheme="minorHAnsi"/>
        </w:rPr>
        <w:br w:type="page"/>
      </w:r>
    </w:p>
    <w:p w14:paraId="4C551EEF" w14:textId="4E7694A8" w:rsidR="00001C67" w:rsidRPr="00F66546" w:rsidRDefault="00001C67" w:rsidP="003B168B">
      <w:pPr>
        <w:rPr>
          <w:rFonts w:asciiTheme="minorHAnsi" w:hAnsiTheme="minorHAnsi"/>
        </w:rPr>
      </w:pPr>
      <w:r w:rsidRPr="00F66546">
        <w:rPr>
          <w:rFonts w:asciiTheme="minorHAnsi" w:hAnsiTheme="minorHAnsi"/>
        </w:rPr>
        <w:t>Independent Management</w:t>
      </w:r>
      <w:r w:rsidR="00CA3977">
        <w:rPr>
          <w:rFonts w:asciiTheme="minorHAnsi" w:hAnsiTheme="minorHAnsi"/>
        </w:rPr>
        <w:t xml:space="preserve"> </w:t>
      </w:r>
      <w:r w:rsidR="003B168B">
        <w:rPr>
          <w:rFonts w:asciiTheme="minorHAnsi" w:hAnsiTheme="minorHAnsi"/>
        </w:rPr>
        <w:t xml:space="preserve"> observed by allocated assessor</w:t>
      </w:r>
      <w:r w:rsidRPr="00F66546">
        <w:rPr>
          <w:rFonts w:asciiTheme="minorHAnsi" w:hAnsiTheme="minorHAnsi"/>
        </w:rPr>
        <w:t xml:space="preserve"> </w:t>
      </w:r>
      <w:r w:rsidR="000C0449">
        <w:rPr>
          <w:rFonts w:asciiTheme="minorHAnsi" w:hAnsiTheme="minorHAnsi"/>
        </w:rPr>
        <w:t>(</w:t>
      </w:r>
      <w:r w:rsidR="00BB4C79">
        <w:rPr>
          <w:rFonts w:asciiTheme="minorHAnsi" w:hAnsiTheme="minorHAnsi"/>
        </w:rPr>
        <w:t xml:space="preserve">Training supervisor </w:t>
      </w:r>
      <w:r w:rsidR="000C0449">
        <w:rPr>
          <w:rFonts w:asciiTheme="minorHAnsi" w:hAnsiTheme="minorHAnsi"/>
        </w:rPr>
        <w:t>observes</w:t>
      </w:r>
      <w:r w:rsidR="000C0449" w:rsidRPr="00F66546">
        <w:rPr>
          <w:rFonts w:asciiTheme="minorHAnsi" w:hAnsiTheme="minorHAnsi"/>
        </w:rPr>
        <w:t xml:space="preserve"> sessions</w:t>
      </w:r>
      <w:r w:rsidR="000C0449">
        <w:rPr>
          <w:rFonts w:asciiTheme="minorHAnsi" w:hAnsiTheme="minorHAnsi"/>
        </w:rPr>
        <w:t xml:space="preserve"> led by TMS Operator Trainee, and deems whether “sign ‘off” appropriate)</w:t>
      </w:r>
      <w:r w:rsidR="000C0449" w:rsidRPr="00F66546">
        <w:rPr>
          <w:rFonts w:asciiTheme="minorHAnsi" w:hAnsiTheme="minorHAnsi"/>
        </w:rPr>
        <w:t xml:space="preserve"> </w:t>
      </w:r>
      <w:r w:rsidR="000C0449">
        <w:rPr>
          <w:rFonts w:asciiTheme="minorHAnsi" w:hAnsiTheme="minorHAnsi"/>
        </w:rPr>
        <w:t>(3 minimum)</w:t>
      </w:r>
      <w:r w:rsidR="003B168B">
        <w:rPr>
          <w:rFonts w:asciiTheme="minorHAnsi" w:hAnsiTheme="minorHAnsi"/>
        </w:rPr>
        <w:t xml:space="preserve">  </w:t>
      </w:r>
      <w:r w:rsidR="000C0449" w:rsidRPr="00F66546">
        <w:rPr>
          <w:rFonts w:asciiTheme="minorHAnsi" w:hAnsi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0"/>
        <w:gridCol w:w="1002"/>
        <w:gridCol w:w="1333"/>
        <w:gridCol w:w="1483"/>
        <w:gridCol w:w="10290"/>
      </w:tblGrid>
      <w:tr w:rsidR="000C0449" w:rsidRPr="00F66546" w14:paraId="0FA8B274" w14:textId="77777777" w:rsidTr="000C0449">
        <w:trPr>
          <w:trHeight w:val="436"/>
        </w:trPr>
        <w:tc>
          <w:tcPr>
            <w:tcW w:w="1280" w:type="dxa"/>
          </w:tcPr>
          <w:p w14:paraId="7FA3A60C" w14:textId="77777777" w:rsidR="000C0449" w:rsidRPr="00F66546" w:rsidRDefault="000C0449" w:rsidP="00E71155">
            <w:pPr>
              <w:spacing w:after="0" w:line="240" w:lineRule="auto"/>
              <w:rPr>
                <w:rFonts w:asciiTheme="minorHAnsi" w:hAnsiTheme="minorHAnsi"/>
                <w:b/>
              </w:rPr>
            </w:pPr>
            <w:r w:rsidRPr="00F66546">
              <w:rPr>
                <w:rFonts w:asciiTheme="minorHAnsi" w:hAnsiTheme="minorHAnsi"/>
                <w:b/>
              </w:rPr>
              <w:t>Number</w:t>
            </w:r>
          </w:p>
        </w:tc>
        <w:tc>
          <w:tcPr>
            <w:tcW w:w="1002" w:type="dxa"/>
          </w:tcPr>
          <w:p w14:paraId="44262966" w14:textId="77777777" w:rsidR="000C0449" w:rsidRPr="00F66546" w:rsidRDefault="000C0449" w:rsidP="00E71155">
            <w:pPr>
              <w:spacing w:after="0" w:line="240" w:lineRule="auto"/>
              <w:rPr>
                <w:rFonts w:asciiTheme="minorHAnsi" w:hAnsiTheme="minorHAnsi"/>
                <w:b/>
              </w:rPr>
            </w:pPr>
            <w:r w:rsidRPr="00F66546">
              <w:rPr>
                <w:rFonts w:asciiTheme="minorHAnsi" w:hAnsiTheme="minorHAnsi"/>
                <w:b/>
              </w:rPr>
              <w:t>Date</w:t>
            </w:r>
          </w:p>
        </w:tc>
        <w:tc>
          <w:tcPr>
            <w:tcW w:w="1333" w:type="dxa"/>
          </w:tcPr>
          <w:p w14:paraId="070EFE75" w14:textId="03A50814" w:rsidR="000C0449" w:rsidRPr="00F66546" w:rsidRDefault="00CA3977" w:rsidP="00E71155">
            <w:pPr>
              <w:spacing w:after="0" w:line="240" w:lineRule="auto"/>
              <w:rPr>
                <w:rFonts w:asciiTheme="minorHAnsi" w:hAnsiTheme="minorHAnsi"/>
                <w:b/>
              </w:rPr>
            </w:pPr>
            <w:r>
              <w:rPr>
                <w:rFonts w:asciiTheme="minorHAnsi" w:hAnsiTheme="minorHAnsi"/>
                <w:b/>
              </w:rPr>
              <w:t>Trainee</w:t>
            </w:r>
            <w:r w:rsidRPr="00F66546" w:rsidDel="00CA3977">
              <w:rPr>
                <w:rFonts w:asciiTheme="minorHAnsi" w:hAnsiTheme="minorHAnsi"/>
                <w:b/>
              </w:rPr>
              <w:t xml:space="preserve"> </w:t>
            </w:r>
          </w:p>
        </w:tc>
        <w:tc>
          <w:tcPr>
            <w:tcW w:w="1483" w:type="dxa"/>
          </w:tcPr>
          <w:p w14:paraId="6D926512" w14:textId="7B5193EE" w:rsidR="000C0449" w:rsidRPr="00F66546" w:rsidRDefault="00CA3977" w:rsidP="00E71155">
            <w:pPr>
              <w:spacing w:after="0" w:line="240" w:lineRule="auto"/>
              <w:rPr>
                <w:rFonts w:asciiTheme="minorHAnsi" w:hAnsiTheme="minorHAnsi"/>
                <w:b/>
              </w:rPr>
            </w:pPr>
            <w:r>
              <w:rPr>
                <w:rFonts w:asciiTheme="minorHAnsi" w:hAnsiTheme="minorHAnsi"/>
                <w:b/>
              </w:rPr>
              <w:t xml:space="preserve"> Assessor</w:t>
            </w:r>
          </w:p>
        </w:tc>
        <w:tc>
          <w:tcPr>
            <w:tcW w:w="10290" w:type="dxa"/>
          </w:tcPr>
          <w:p w14:paraId="65447E28" w14:textId="078DFF93" w:rsidR="000C0449" w:rsidRPr="00F66546" w:rsidRDefault="000C0449" w:rsidP="00E71155">
            <w:pPr>
              <w:spacing w:after="0" w:line="240" w:lineRule="auto"/>
              <w:rPr>
                <w:rFonts w:asciiTheme="minorHAnsi" w:hAnsiTheme="minorHAnsi"/>
                <w:b/>
              </w:rPr>
            </w:pPr>
            <w:r w:rsidRPr="00F66546">
              <w:rPr>
                <w:rFonts w:asciiTheme="minorHAnsi" w:hAnsiTheme="minorHAnsi"/>
                <w:b/>
              </w:rPr>
              <w:t>Comments</w:t>
            </w:r>
          </w:p>
        </w:tc>
      </w:tr>
      <w:tr w:rsidR="000C0449" w:rsidRPr="00F66546" w14:paraId="37EB2079" w14:textId="77777777" w:rsidTr="000C0449">
        <w:tc>
          <w:tcPr>
            <w:tcW w:w="1280" w:type="dxa"/>
          </w:tcPr>
          <w:p w14:paraId="55D2D186" w14:textId="77777777" w:rsidR="000C0449" w:rsidRPr="00F66546" w:rsidRDefault="000C0449" w:rsidP="00E71155">
            <w:pPr>
              <w:spacing w:after="0" w:line="240" w:lineRule="auto"/>
              <w:rPr>
                <w:rFonts w:asciiTheme="minorHAnsi" w:hAnsiTheme="minorHAnsi"/>
                <w:b/>
              </w:rPr>
            </w:pPr>
            <w:r w:rsidRPr="00F66546">
              <w:rPr>
                <w:rFonts w:asciiTheme="minorHAnsi" w:hAnsiTheme="minorHAnsi"/>
                <w:b/>
              </w:rPr>
              <w:t>1</w:t>
            </w:r>
          </w:p>
        </w:tc>
        <w:tc>
          <w:tcPr>
            <w:tcW w:w="1002" w:type="dxa"/>
          </w:tcPr>
          <w:p w14:paraId="13BCE32A" w14:textId="77777777" w:rsidR="000C0449" w:rsidRPr="00F66546" w:rsidRDefault="000C0449" w:rsidP="00E71155">
            <w:pPr>
              <w:spacing w:after="0" w:line="240" w:lineRule="auto"/>
              <w:rPr>
                <w:rFonts w:asciiTheme="minorHAnsi" w:hAnsiTheme="minorHAnsi"/>
              </w:rPr>
            </w:pPr>
          </w:p>
          <w:p w14:paraId="506381CC" w14:textId="77777777" w:rsidR="000C0449" w:rsidRPr="00F66546" w:rsidRDefault="000C0449" w:rsidP="00E71155">
            <w:pPr>
              <w:spacing w:after="0" w:line="240" w:lineRule="auto"/>
              <w:rPr>
                <w:rFonts w:asciiTheme="minorHAnsi" w:hAnsiTheme="minorHAnsi"/>
              </w:rPr>
            </w:pPr>
          </w:p>
          <w:p w14:paraId="14774A26" w14:textId="77777777" w:rsidR="000C0449" w:rsidRPr="00F66546" w:rsidRDefault="000C0449" w:rsidP="00E71155">
            <w:pPr>
              <w:spacing w:after="0" w:line="240" w:lineRule="auto"/>
              <w:rPr>
                <w:rFonts w:asciiTheme="minorHAnsi" w:hAnsiTheme="minorHAnsi"/>
              </w:rPr>
            </w:pPr>
          </w:p>
          <w:p w14:paraId="3F6461E1" w14:textId="77777777" w:rsidR="000C0449" w:rsidRPr="00F66546" w:rsidRDefault="000C0449" w:rsidP="00E71155">
            <w:pPr>
              <w:spacing w:after="0" w:line="240" w:lineRule="auto"/>
              <w:rPr>
                <w:rFonts w:asciiTheme="minorHAnsi" w:hAnsiTheme="minorHAnsi"/>
              </w:rPr>
            </w:pPr>
          </w:p>
          <w:p w14:paraId="090BD8EC" w14:textId="77777777" w:rsidR="000C0449" w:rsidRPr="00F66546" w:rsidRDefault="000C0449" w:rsidP="00E71155">
            <w:pPr>
              <w:spacing w:after="0" w:line="240" w:lineRule="auto"/>
              <w:rPr>
                <w:rFonts w:asciiTheme="minorHAnsi" w:hAnsiTheme="minorHAnsi"/>
              </w:rPr>
            </w:pPr>
          </w:p>
        </w:tc>
        <w:tc>
          <w:tcPr>
            <w:tcW w:w="1333" w:type="dxa"/>
          </w:tcPr>
          <w:p w14:paraId="268D8398" w14:textId="77777777" w:rsidR="000C0449" w:rsidRPr="00F66546" w:rsidRDefault="000C0449" w:rsidP="00E71155">
            <w:pPr>
              <w:spacing w:after="0" w:line="240" w:lineRule="auto"/>
              <w:rPr>
                <w:rFonts w:asciiTheme="minorHAnsi" w:hAnsiTheme="minorHAnsi"/>
              </w:rPr>
            </w:pPr>
          </w:p>
        </w:tc>
        <w:tc>
          <w:tcPr>
            <w:tcW w:w="1483" w:type="dxa"/>
          </w:tcPr>
          <w:p w14:paraId="37561530" w14:textId="77777777" w:rsidR="000C0449" w:rsidRPr="00F66546" w:rsidRDefault="000C0449" w:rsidP="00E71155">
            <w:pPr>
              <w:spacing w:after="0" w:line="240" w:lineRule="auto"/>
              <w:rPr>
                <w:rFonts w:asciiTheme="minorHAnsi" w:hAnsiTheme="minorHAnsi"/>
              </w:rPr>
            </w:pPr>
          </w:p>
        </w:tc>
        <w:tc>
          <w:tcPr>
            <w:tcW w:w="10290" w:type="dxa"/>
          </w:tcPr>
          <w:p w14:paraId="1DFE17FE" w14:textId="243C45FF" w:rsidR="000C0449" w:rsidRPr="00F66546" w:rsidRDefault="000C0449" w:rsidP="00E71155">
            <w:pPr>
              <w:spacing w:after="0" w:line="240" w:lineRule="auto"/>
              <w:rPr>
                <w:rFonts w:asciiTheme="minorHAnsi" w:hAnsiTheme="minorHAnsi"/>
              </w:rPr>
            </w:pPr>
          </w:p>
        </w:tc>
      </w:tr>
      <w:tr w:rsidR="000C0449" w:rsidRPr="00F66546" w14:paraId="27DA6429" w14:textId="77777777" w:rsidTr="000C0449">
        <w:tc>
          <w:tcPr>
            <w:tcW w:w="1280" w:type="dxa"/>
          </w:tcPr>
          <w:p w14:paraId="52499A72" w14:textId="77777777" w:rsidR="000C0449" w:rsidRPr="00F66546" w:rsidRDefault="000C0449" w:rsidP="00E71155">
            <w:pPr>
              <w:spacing w:after="0" w:line="240" w:lineRule="auto"/>
              <w:rPr>
                <w:rFonts w:asciiTheme="minorHAnsi" w:hAnsiTheme="minorHAnsi"/>
                <w:b/>
              </w:rPr>
            </w:pPr>
            <w:r w:rsidRPr="00F66546">
              <w:rPr>
                <w:rFonts w:asciiTheme="minorHAnsi" w:hAnsiTheme="minorHAnsi"/>
                <w:b/>
              </w:rPr>
              <w:t>2</w:t>
            </w:r>
          </w:p>
        </w:tc>
        <w:tc>
          <w:tcPr>
            <w:tcW w:w="1002" w:type="dxa"/>
          </w:tcPr>
          <w:p w14:paraId="6CB6F51B" w14:textId="77777777" w:rsidR="000C0449" w:rsidRPr="00F66546" w:rsidRDefault="000C0449" w:rsidP="00E71155">
            <w:pPr>
              <w:spacing w:after="0" w:line="240" w:lineRule="auto"/>
              <w:rPr>
                <w:rFonts w:asciiTheme="minorHAnsi" w:hAnsiTheme="minorHAnsi"/>
              </w:rPr>
            </w:pPr>
          </w:p>
          <w:p w14:paraId="41E60A04" w14:textId="77777777" w:rsidR="000C0449" w:rsidRPr="00F66546" w:rsidRDefault="000C0449" w:rsidP="00E71155">
            <w:pPr>
              <w:spacing w:after="0" w:line="240" w:lineRule="auto"/>
              <w:rPr>
                <w:rFonts w:asciiTheme="minorHAnsi" w:hAnsiTheme="minorHAnsi"/>
              </w:rPr>
            </w:pPr>
          </w:p>
          <w:p w14:paraId="311B0303" w14:textId="77777777" w:rsidR="000C0449" w:rsidRPr="00F66546" w:rsidRDefault="000C0449" w:rsidP="00E71155">
            <w:pPr>
              <w:spacing w:after="0" w:line="240" w:lineRule="auto"/>
              <w:rPr>
                <w:rFonts w:asciiTheme="minorHAnsi" w:hAnsiTheme="minorHAnsi"/>
              </w:rPr>
            </w:pPr>
          </w:p>
          <w:p w14:paraId="744F4F78" w14:textId="77777777" w:rsidR="000C0449" w:rsidRPr="00F66546" w:rsidRDefault="000C0449" w:rsidP="00E71155">
            <w:pPr>
              <w:spacing w:after="0" w:line="240" w:lineRule="auto"/>
              <w:rPr>
                <w:rFonts w:asciiTheme="minorHAnsi" w:hAnsiTheme="minorHAnsi"/>
              </w:rPr>
            </w:pPr>
          </w:p>
          <w:p w14:paraId="21A8B671" w14:textId="77777777" w:rsidR="000C0449" w:rsidRPr="00F66546" w:rsidRDefault="000C0449" w:rsidP="00E71155">
            <w:pPr>
              <w:spacing w:after="0" w:line="240" w:lineRule="auto"/>
              <w:rPr>
                <w:rFonts w:asciiTheme="minorHAnsi" w:hAnsiTheme="minorHAnsi"/>
              </w:rPr>
            </w:pPr>
          </w:p>
        </w:tc>
        <w:tc>
          <w:tcPr>
            <w:tcW w:w="1333" w:type="dxa"/>
          </w:tcPr>
          <w:p w14:paraId="606BCCAA" w14:textId="77777777" w:rsidR="000C0449" w:rsidRPr="00F66546" w:rsidRDefault="000C0449" w:rsidP="00E71155">
            <w:pPr>
              <w:spacing w:after="0" w:line="240" w:lineRule="auto"/>
              <w:rPr>
                <w:rFonts w:asciiTheme="minorHAnsi" w:hAnsiTheme="minorHAnsi"/>
              </w:rPr>
            </w:pPr>
          </w:p>
        </w:tc>
        <w:tc>
          <w:tcPr>
            <w:tcW w:w="1483" w:type="dxa"/>
          </w:tcPr>
          <w:p w14:paraId="16161199" w14:textId="77777777" w:rsidR="000C0449" w:rsidRPr="00F66546" w:rsidRDefault="000C0449" w:rsidP="00E71155">
            <w:pPr>
              <w:spacing w:after="0" w:line="240" w:lineRule="auto"/>
              <w:rPr>
                <w:rFonts w:asciiTheme="minorHAnsi" w:hAnsiTheme="minorHAnsi"/>
              </w:rPr>
            </w:pPr>
          </w:p>
        </w:tc>
        <w:tc>
          <w:tcPr>
            <w:tcW w:w="10290" w:type="dxa"/>
          </w:tcPr>
          <w:p w14:paraId="229777C4" w14:textId="7C77AC33" w:rsidR="000C0449" w:rsidRPr="00F66546" w:rsidRDefault="000C0449" w:rsidP="00E71155">
            <w:pPr>
              <w:spacing w:after="0" w:line="240" w:lineRule="auto"/>
              <w:rPr>
                <w:rFonts w:asciiTheme="minorHAnsi" w:hAnsiTheme="minorHAnsi"/>
              </w:rPr>
            </w:pPr>
          </w:p>
        </w:tc>
      </w:tr>
      <w:tr w:rsidR="000C0449" w:rsidRPr="00F66546" w14:paraId="6B155F4B" w14:textId="77777777" w:rsidTr="000C0449">
        <w:tc>
          <w:tcPr>
            <w:tcW w:w="1280" w:type="dxa"/>
          </w:tcPr>
          <w:p w14:paraId="00413717" w14:textId="77777777" w:rsidR="000C0449" w:rsidRPr="00F66546" w:rsidRDefault="000C0449" w:rsidP="00E71155">
            <w:pPr>
              <w:spacing w:after="0" w:line="240" w:lineRule="auto"/>
              <w:rPr>
                <w:rFonts w:asciiTheme="minorHAnsi" w:hAnsiTheme="minorHAnsi"/>
                <w:b/>
              </w:rPr>
            </w:pPr>
            <w:r w:rsidRPr="00F66546">
              <w:rPr>
                <w:rFonts w:asciiTheme="minorHAnsi" w:hAnsiTheme="minorHAnsi"/>
                <w:b/>
              </w:rPr>
              <w:t>3</w:t>
            </w:r>
          </w:p>
        </w:tc>
        <w:tc>
          <w:tcPr>
            <w:tcW w:w="1002" w:type="dxa"/>
          </w:tcPr>
          <w:p w14:paraId="60EB17B0" w14:textId="77777777" w:rsidR="000C0449" w:rsidRPr="00F66546" w:rsidRDefault="000C0449" w:rsidP="00E71155">
            <w:pPr>
              <w:spacing w:after="0" w:line="240" w:lineRule="auto"/>
              <w:rPr>
                <w:rFonts w:asciiTheme="minorHAnsi" w:hAnsiTheme="minorHAnsi"/>
              </w:rPr>
            </w:pPr>
          </w:p>
          <w:p w14:paraId="35F8ACD5" w14:textId="77777777" w:rsidR="000C0449" w:rsidRPr="00F66546" w:rsidRDefault="000C0449" w:rsidP="00E71155">
            <w:pPr>
              <w:spacing w:after="0" w:line="240" w:lineRule="auto"/>
              <w:rPr>
                <w:rFonts w:asciiTheme="minorHAnsi" w:hAnsiTheme="minorHAnsi"/>
              </w:rPr>
            </w:pPr>
          </w:p>
          <w:p w14:paraId="200B2CD7" w14:textId="77777777" w:rsidR="000C0449" w:rsidRPr="00F66546" w:rsidRDefault="000C0449" w:rsidP="00E71155">
            <w:pPr>
              <w:spacing w:after="0" w:line="240" w:lineRule="auto"/>
              <w:rPr>
                <w:rFonts w:asciiTheme="minorHAnsi" w:hAnsiTheme="minorHAnsi"/>
              </w:rPr>
            </w:pPr>
          </w:p>
          <w:p w14:paraId="67C3F631" w14:textId="77777777" w:rsidR="000C0449" w:rsidRPr="00F66546" w:rsidRDefault="000C0449" w:rsidP="00E71155">
            <w:pPr>
              <w:spacing w:after="0" w:line="240" w:lineRule="auto"/>
              <w:rPr>
                <w:rFonts w:asciiTheme="minorHAnsi" w:hAnsiTheme="minorHAnsi"/>
              </w:rPr>
            </w:pPr>
          </w:p>
          <w:p w14:paraId="63C89795" w14:textId="77777777" w:rsidR="000C0449" w:rsidRPr="00F66546" w:rsidRDefault="000C0449" w:rsidP="00E71155">
            <w:pPr>
              <w:spacing w:after="0" w:line="240" w:lineRule="auto"/>
              <w:rPr>
                <w:rFonts w:asciiTheme="minorHAnsi" w:hAnsiTheme="minorHAnsi"/>
              </w:rPr>
            </w:pPr>
          </w:p>
        </w:tc>
        <w:tc>
          <w:tcPr>
            <w:tcW w:w="1333" w:type="dxa"/>
          </w:tcPr>
          <w:p w14:paraId="216C0A8B" w14:textId="77777777" w:rsidR="000C0449" w:rsidRPr="00F66546" w:rsidRDefault="000C0449" w:rsidP="00E71155">
            <w:pPr>
              <w:spacing w:after="0" w:line="240" w:lineRule="auto"/>
              <w:rPr>
                <w:rFonts w:asciiTheme="minorHAnsi" w:hAnsiTheme="minorHAnsi"/>
              </w:rPr>
            </w:pPr>
          </w:p>
        </w:tc>
        <w:tc>
          <w:tcPr>
            <w:tcW w:w="1483" w:type="dxa"/>
          </w:tcPr>
          <w:p w14:paraId="1256A0A8" w14:textId="77777777" w:rsidR="000C0449" w:rsidRPr="00F66546" w:rsidRDefault="000C0449" w:rsidP="00E71155">
            <w:pPr>
              <w:spacing w:after="0" w:line="240" w:lineRule="auto"/>
              <w:rPr>
                <w:rFonts w:asciiTheme="minorHAnsi" w:hAnsiTheme="minorHAnsi"/>
              </w:rPr>
            </w:pPr>
          </w:p>
        </w:tc>
        <w:tc>
          <w:tcPr>
            <w:tcW w:w="10290" w:type="dxa"/>
          </w:tcPr>
          <w:p w14:paraId="48DD410D" w14:textId="67ADD1CD" w:rsidR="000C0449" w:rsidRPr="00F66546" w:rsidRDefault="000C0449" w:rsidP="00E71155">
            <w:pPr>
              <w:spacing w:after="0" w:line="240" w:lineRule="auto"/>
              <w:rPr>
                <w:rFonts w:asciiTheme="minorHAnsi" w:hAnsiTheme="minorHAnsi"/>
              </w:rPr>
            </w:pPr>
          </w:p>
        </w:tc>
      </w:tr>
      <w:tr w:rsidR="000C0449" w:rsidRPr="00F66546" w14:paraId="0DDF9FC9" w14:textId="77777777" w:rsidTr="000C0449">
        <w:tc>
          <w:tcPr>
            <w:tcW w:w="1280" w:type="dxa"/>
          </w:tcPr>
          <w:p w14:paraId="2DF5BCB4" w14:textId="77777777" w:rsidR="000C0449" w:rsidRPr="00F66546" w:rsidRDefault="000C0449" w:rsidP="00E71155">
            <w:pPr>
              <w:spacing w:after="0" w:line="240" w:lineRule="auto"/>
              <w:rPr>
                <w:rFonts w:asciiTheme="minorHAnsi" w:hAnsiTheme="minorHAnsi"/>
                <w:b/>
              </w:rPr>
            </w:pPr>
            <w:r w:rsidRPr="00F66546">
              <w:rPr>
                <w:rFonts w:asciiTheme="minorHAnsi" w:hAnsiTheme="minorHAnsi"/>
                <w:b/>
              </w:rPr>
              <w:t>4</w:t>
            </w:r>
          </w:p>
          <w:p w14:paraId="475513FE" w14:textId="77777777" w:rsidR="000C0449" w:rsidRPr="00F66546" w:rsidRDefault="000C0449" w:rsidP="00E71155">
            <w:pPr>
              <w:spacing w:after="0" w:line="240" w:lineRule="auto"/>
              <w:rPr>
                <w:rFonts w:asciiTheme="minorHAnsi" w:hAnsiTheme="minorHAnsi"/>
                <w:b/>
              </w:rPr>
            </w:pPr>
          </w:p>
          <w:p w14:paraId="25ECBF82" w14:textId="77777777" w:rsidR="000C0449" w:rsidRPr="00F66546" w:rsidRDefault="000C0449" w:rsidP="00E71155">
            <w:pPr>
              <w:spacing w:after="0" w:line="240" w:lineRule="auto"/>
              <w:rPr>
                <w:rFonts w:asciiTheme="minorHAnsi" w:hAnsiTheme="minorHAnsi"/>
                <w:b/>
              </w:rPr>
            </w:pPr>
          </w:p>
          <w:p w14:paraId="067B959A" w14:textId="77777777" w:rsidR="000C0449" w:rsidRPr="00F66546" w:rsidRDefault="000C0449" w:rsidP="00E71155">
            <w:pPr>
              <w:spacing w:after="0" w:line="240" w:lineRule="auto"/>
              <w:rPr>
                <w:rFonts w:asciiTheme="minorHAnsi" w:hAnsiTheme="minorHAnsi"/>
                <w:b/>
              </w:rPr>
            </w:pPr>
          </w:p>
          <w:p w14:paraId="4E26F156" w14:textId="77777777" w:rsidR="000C0449" w:rsidRPr="00F66546" w:rsidRDefault="000C0449" w:rsidP="00E71155">
            <w:pPr>
              <w:spacing w:after="0" w:line="240" w:lineRule="auto"/>
              <w:rPr>
                <w:rFonts w:asciiTheme="minorHAnsi" w:hAnsiTheme="minorHAnsi"/>
                <w:b/>
              </w:rPr>
            </w:pPr>
          </w:p>
        </w:tc>
        <w:tc>
          <w:tcPr>
            <w:tcW w:w="1002" w:type="dxa"/>
          </w:tcPr>
          <w:p w14:paraId="47055984" w14:textId="77777777" w:rsidR="000C0449" w:rsidRPr="00F66546" w:rsidRDefault="000C0449" w:rsidP="00E71155">
            <w:pPr>
              <w:spacing w:after="0" w:line="240" w:lineRule="auto"/>
              <w:rPr>
                <w:rFonts w:asciiTheme="minorHAnsi" w:hAnsiTheme="minorHAnsi"/>
              </w:rPr>
            </w:pPr>
          </w:p>
        </w:tc>
        <w:tc>
          <w:tcPr>
            <w:tcW w:w="1333" w:type="dxa"/>
          </w:tcPr>
          <w:p w14:paraId="3347FEA9" w14:textId="77777777" w:rsidR="000C0449" w:rsidRPr="00F66546" w:rsidRDefault="000C0449" w:rsidP="00E71155">
            <w:pPr>
              <w:spacing w:after="0" w:line="240" w:lineRule="auto"/>
              <w:rPr>
                <w:rFonts w:asciiTheme="minorHAnsi" w:hAnsiTheme="minorHAnsi"/>
              </w:rPr>
            </w:pPr>
          </w:p>
        </w:tc>
        <w:tc>
          <w:tcPr>
            <w:tcW w:w="1483" w:type="dxa"/>
          </w:tcPr>
          <w:p w14:paraId="54D2A408" w14:textId="77777777" w:rsidR="000C0449" w:rsidRPr="00F66546" w:rsidRDefault="000C0449" w:rsidP="00E71155">
            <w:pPr>
              <w:spacing w:after="0" w:line="240" w:lineRule="auto"/>
              <w:rPr>
                <w:rFonts w:asciiTheme="minorHAnsi" w:hAnsiTheme="minorHAnsi"/>
              </w:rPr>
            </w:pPr>
          </w:p>
        </w:tc>
        <w:tc>
          <w:tcPr>
            <w:tcW w:w="10290" w:type="dxa"/>
          </w:tcPr>
          <w:p w14:paraId="6C016DD6" w14:textId="205E1830" w:rsidR="000C0449" w:rsidRPr="00F66546" w:rsidRDefault="000C0449" w:rsidP="00E71155">
            <w:pPr>
              <w:spacing w:after="0" w:line="240" w:lineRule="auto"/>
              <w:rPr>
                <w:rFonts w:asciiTheme="minorHAnsi" w:hAnsiTheme="minorHAnsi"/>
              </w:rPr>
            </w:pPr>
          </w:p>
        </w:tc>
      </w:tr>
      <w:tr w:rsidR="000C0449" w:rsidRPr="00F66546" w14:paraId="6918573D" w14:textId="77777777" w:rsidTr="000C0449">
        <w:tc>
          <w:tcPr>
            <w:tcW w:w="1280" w:type="dxa"/>
          </w:tcPr>
          <w:p w14:paraId="57018B01" w14:textId="77777777" w:rsidR="000C0449" w:rsidRPr="00F66546" w:rsidRDefault="000C0449" w:rsidP="00E71155">
            <w:pPr>
              <w:spacing w:after="0" w:line="240" w:lineRule="auto"/>
              <w:rPr>
                <w:rFonts w:asciiTheme="minorHAnsi" w:hAnsiTheme="minorHAnsi"/>
                <w:b/>
              </w:rPr>
            </w:pPr>
            <w:r w:rsidRPr="00F66546">
              <w:rPr>
                <w:rFonts w:asciiTheme="minorHAnsi" w:hAnsiTheme="minorHAnsi"/>
                <w:b/>
              </w:rPr>
              <w:t>5</w:t>
            </w:r>
          </w:p>
          <w:p w14:paraId="713E8CE9" w14:textId="77777777" w:rsidR="000C0449" w:rsidRPr="00F66546" w:rsidRDefault="000C0449" w:rsidP="00E71155">
            <w:pPr>
              <w:spacing w:after="0" w:line="240" w:lineRule="auto"/>
              <w:rPr>
                <w:rFonts w:asciiTheme="minorHAnsi" w:hAnsiTheme="minorHAnsi"/>
                <w:b/>
              </w:rPr>
            </w:pPr>
          </w:p>
          <w:p w14:paraId="07B0C7E6" w14:textId="77777777" w:rsidR="000C0449" w:rsidRPr="00F66546" w:rsidRDefault="000C0449" w:rsidP="00E71155">
            <w:pPr>
              <w:spacing w:after="0" w:line="240" w:lineRule="auto"/>
              <w:rPr>
                <w:rFonts w:asciiTheme="minorHAnsi" w:hAnsiTheme="minorHAnsi"/>
                <w:b/>
              </w:rPr>
            </w:pPr>
          </w:p>
          <w:p w14:paraId="23F182C5" w14:textId="77777777" w:rsidR="000C0449" w:rsidRPr="00F66546" w:rsidRDefault="000C0449" w:rsidP="00E71155">
            <w:pPr>
              <w:spacing w:after="0" w:line="240" w:lineRule="auto"/>
              <w:rPr>
                <w:rFonts w:asciiTheme="minorHAnsi" w:hAnsiTheme="minorHAnsi"/>
                <w:b/>
              </w:rPr>
            </w:pPr>
          </w:p>
          <w:p w14:paraId="03328C99" w14:textId="77777777" w:rsidR="000C0449" w:rsidRPr="00F66546" w:rsidRDefault="000C0449" w:rsidP="00E71155">
            <w:pPr>
              <w:spacing w:after="0" w:line="240" w:lineRule="auto"/>
              <w:rPr>
                <w:rFonts w:asciiTheme="minorHAnsi" w:hAnsiTheme="minorHAnsi"/>
                <w:b/>
              </w:rPr>
            </w:pPr>
          </w:p>
          <w:p w14:paraId="45487291" w14:textId="77777777" w:rsidR="000C0449" w:rsidRPr="00F66546" w:rsidRDefault="000C0449" w:rsidP="00E71155">
            <w:pPr>
              <w:spacing w:after="0" w:line="240" w:lineRule="auto"/>
              <w:rPr>
                <w:rFonts w:asciiTheme="minorHAnsi" w:hAnsiTheme="minorHAnsi"/>
                <w:b/>
              </w:rPr>
            </w:pPr>
          </w:p>
          <w:p w14:paraId="07600C3C" w14:textId="77777777" w:rsidR="000C0449" w:rsidRPr="00F66546" w:rsidRDefault="000C0449" w:rsidP="00E71155">
            <w:pPr>
              <w:spacing w:after="0" w:line="240" w:lineRule="auto"/>
              <w:rPr>
                <w:rFonts w:asciiTheme="minorHAnsi" w:hAnsiTheme="minorHAnsi"/>
                <w:b/>
              </w:rPr>
            </w:pPr>
          </w:p>
        </w:tc>
        <w:tc>
          <w:tcPr>
            <w:tcW w:w="1002" w:type="dxa"/>
          </w:tcPr>
          <w:p w14:paraId="0AC1FEF7" w14:textId="77777777" w:rsidR="000C0449" w:rsidRPr="00F66546" w:rsidRDefault="000C0449" w:rsidP="00E71155">
            <w:pPr>
              <w:spacing w:after="0" w:line="240" w:lineRule="auto"/>
              <w:rPr>
                <w:rFonts w:asciiTheme="minorHAnsi" w:hAnsiTheme="minorHAnsi"/>
              </w:rPr>
            </w:pPr>
          </w:p>
        </w:tc>
        <w:tc>
          <w:tcPr>
            <w:tcW w:w="1333" w:type="dxa"/>
          </w:tcPr>
          <w:p w14:paraId="4F5F00CD" w14:textId="77777777" w:rsidR="000C0449" w:rsidRPr="00F66546" w:rsidRDefault="000C0449" w:rsidP="00E71155">
            <w:pPr>
              <w:spacing w:after="0" w:line="240" w:lineRule="auto"/>
              <w:rPr>
                <w:rFonts w:asciiTheme="minorHAnsi" w:hAnsiTheme="minorHAnsi"/>
              </w:rPr>
            </w:pPr>
          </w:p>
        </w:tc>
        <w:tc>
          <w:tcPr>
            <w:tcW w:w="1483" w:type="dxa"/>
          </w:tcPr>
          <w:p w14:paraId="7DC1CE36" w14:textId="77777777" w:rsidR="000C0449" w:rsidRPr="00F66546" w:rsidRDefault="000C0449" w:rsidP="00E71155">
            <w:pPr>
              <w:spacing w:after="0" w:line="240" w:lineRule="auto"/>
              <w:rPr>
                <w:rFonts w:asciiTheme="minorHAnsi" w:hAnsiTheme="minorHAnsi"/>
              </w:rPr>
            </w:pPr>
          </w:p>
        </w:tc>
        <w:tc>
          <w:tcPr>
            <w:tcW w:w="10290" w:type="dxa"/>
          </w:tcPr>
          <w:p w14:paraId="0AAEA5B9" w14:textId="2FEBA265" w:rsidR="000C0449" w:rsidRPr="00F66546" w:rsidRDefault="000C0449" w:rsidP="00E71155">
            <w:pPr>
              <w:spacing w:after="0" w:line="240" w:lineRule="auto"/>
              <w:rPr>
                <w:rFonts w:asciiTheme="minorHAnsi" w:hAnsiTheme="minorHAnsi"/>
              </w:rPr>
            </w:pPr>
          </w:p>
        </w:tc>
      </w:tr>
    </w:tbl>
    <w:p w14:paraId="60850C93" w14:textId="77777777" w:rsidR="00001C67" w:rsidRPr="00F66546" w:rsidRDefault="00001C67" w:rsidP="00001C67">
      <w:pPr>
        <w:rPr>
          <w:rFonts w:asciiTheme="minorHAnsi" w:hAnsiTheme="minorHAnsi"/>
        </w:rPr>
      </w:pPr>
    </w:p>
    <w:p w14:paraId="04B63343" w14:textId="5DDACECC" w:rsidR="002F0550" w:rsidRDefault="002F0550" w:rsidP="0014290A">
      <w:pPr>
        <w:tabs>
          <w:tab w:val="left" w:pos="2100"/>
        </w:tabs>
        <w:rPr>
          <w:rFonts w:asciiTheme="minorHAnsi" w:hAnsiTheme="minorHAnsi" w:cs="Arial"/>
        </w:rPr>
      </w:pPr>
      <w:bookmarkStart w:id="3" w:name="_GoBack"/>
      <w:bookmarkEnd w:id="3"/>
    </w:p>
    <w:p w14:paraId="2E3C6218" w14:textId="5D8C0178" w:rsidR="001866F6" w:rsidRPr="002F0550" w:rsidRDefault="002F0550" w:rsidP="002F0550">
      <w:pPr>
        <w:tabs>
          <w:tab w:val="left" w:pos="1095"/>
        </w:tabs>
        <w:rPr>
          <w:rFonts w:asciiTheme="minorHAnsi" w:hAnsiTheme="minorHAnsi" w:cs="Arial"/>
        </w:rPr>
      </w:pPr>
      <w:r>
        <w:rPr>
          <w:rFonts w:asciiTheme="minorHAnsi" w:hAnsiTheme="minorHAnsi" w:cs="Arial"/>
        </w:rPr>
        <w:tab/>
      </w:r>
    </w:p>
    <w:sectPr w:rsidR="001866F6" w:rsidRPr="002F0550" w:rsidSect="006A2677">
      <w:pgSz w:w="16838" w:h="11906" w:orient="landscape"/>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C9E3D9" w16cid:durableId="21123329"/>
  <w16cid:commentId w16cid:paraId="5DEFD847" w16cid:durableId="21123496"/>
  <w16cid:commentId w16cid:paraId="1F1D807F" w16cid:durableId="211234AA"/>
  <w16cid:commentId w16cid:paraId="324F613C" w16cid:durableId="211234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492B2" w14:textId="77777777" w:rsidR="00F33265" w:rsidRDefault="00F33265" w:rsidP="00A52A55">
      <w:pPr>
        <w:spacing w:after="0" w:line="240" w:lineRule="auto"/>
      </w:pPr>
      <w:r>
        <w:separator/>
      </w:r>
    </w:p>
  </w:endnote>
  <w:endnote w:type="continuationSeparator" w:id="0">
    <w:p w14:paraId="29B94C10" w14:textId="77777777" w:rsidR="00F33265" w:rsidRDefault="00F33265" w:rsidP="00A52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28AD0" w14:textId="137D908B" w:rsidR="0014290A" w:rsidRDefault="00A52A55">
    <w:pPr>
      <w:pStyle w:val="Footer"/>
    </w:pPr>
    <w:r>
      <w:t xml:space="preserve">Last revised </w:t>
    </w:r>
    <w:r w:rsidR="002F0550">
      <w:t>August</w:t>
    </w:r>
    <w:r w:rsidR="0014290A">
      <w:t xml:space="preserve"> 2019</w:t>
    </w:r>
  </w:p>
  <w:p w14:paraId="5D23115D" w14:textId="77777777" w:rsidR="00A52A55" w:rsidRDefault="00A52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46BFE" w14:textId="77777777" w:rsidR="00F33265" w:rsidRDefault="00F33265" w:rsidP="00A52A55">
      <w:pPr>
        <w:spacing w:after="0" w:line="240" w:lineRule="auto"/>
      </w:pPr>
      <w:r>
        <w:separator/>
      </w:r>
    </w:p>
  </w:footnote>
  <w:footnote w:type="continuationSeparator" w:id="0">
    <w:p w14:paraId="4B3AC141" w14:textId="77777777" w:rsidR="00F33265" w:rsidRDefault="00F33265" w:rsidP="00A52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E0396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B84969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924600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F36D53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F501B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58E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8AA3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D8C8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24F5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CAE54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B53A3"/>
    <w:multiLevelType w:val="hybridMultilevel"/>
    <w:tmpl w:val="A0461A3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1BA44C9"/>
    <w:multiLevelType w:val="hybridMultilevel"/>
    <w:tmpl w:val="44FA853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7CA0DCE"/>
    <w:multiLevelType w:val="hybridMultilevel"/>
    <w:tmpl w:val="701A08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AEC2F74"/>
    <w:multiLevelType w:val="hybridMultilevel"/>
    <w:tmpl w:val="ACD8729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6E27D8C"/>
    <w:multiLevelType w:val="hybridMultilevel"/>
    <w:tmpl w:val="7EA02CA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DE90AD3"/>
    <w:multiLevelType w:val="hybridMultilevel"/>
    <w:tmpl w:val="CE120064"/>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DEA167A"/>
    <w:multiLevelType w:val="hybridMultilevel"/>
    <w:tmpl w:val="AAD6769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004164"/>
    <w:multiLevelType w:val="hybridMultilevel"/>
    <w:tmpl w:val="BD6A1896"/>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2F27BAF"/>
    <w:multiLevelType w:val="hybridMultilevel"/>
    <w:tmpl w:val="0D1C260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3AA03E8"/>
    <w:multiLevelType w:val="hybridMultilevel"/>
    <w:tmpl w:val="F7DC673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8094E2F"/>
    <w:multiLevelType w:val="hybridMultilevel"/>
    <w:tmpl w:val="2CFAEF7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B8E3E64"/>
    <w:multiLevelType w:val="hybridMultilevel"/>
    <w:tmpl w:val="816EFC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8"/>
  </w:num>
  <w:num w:numId="4">
    <w:abstractNumId w:val="15"/>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21"/>
  </w:num>
  <w:num w:numId="18">
    <w:abstractNumId w:val="17"/>
  </w:num>
  <w:num w:numId="19">
    <w:abstractNumId w:val="20"/>
  </w:num>
  <w:num w:numId="20">
    <w:abstractNumId w:val="14"/>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31A"/>
    <w:rsid w:val="00001C67"/>
    <w:rsid w:val="00010B53"/>
    <w:rsid w:val="00016307"/>
    <w:rsid w:val="000234F9"/>
    <w:rsid w:val="00030CBA"/>
    <w:rsid w:val="000629B9"/>
    <w:rsid w:val="0006559B"/>
    <w:rsid w:val="00072CF7"/>
    <w:rsid w:val="00086921"/>
    <w:rsid w:val="000C0449"/>
    <w:rsid w:val="000E157C"/>
    <w:rsid w:val="000E5648"/>
    <w:rsid w:val="00102D66"/>
    <w:rsid w:val="0010388F"/>
    <w:rsid w:val="00103EB9"/>
    <w:rsid w:val="00105D96"/>
    <w:rsid w:val="00111459"/>
    <w:rsid w:val="001148ED"/>
    <w:rsid w:val="00115389"/>
    <w:rsid w:val="00117A70"/>
    <w:rsid w:val="00140B36"/>
    <w:rsid w:val="0014290A"/>
    <w:rsid w:val="00154322"/>
    <w:rsid w:val="0015721A"/>
    <w:rsid w:val="00162830"/>
    <w:rsid w:val="001661AC"/>
    <w:rsid w:val="00173694"/>
    <w:rsid w:val="00180258"/>
    <w:rsid w:val="00184FDD"/>
    <w:rsid w:val="001866F6"/>
    <w:rsid w:val="001A0880"/>
    <w:rsid w:val="001A4026"/>
    <w:rsid w:val="001A4286"/>
    <w:rsid w:val="001A606F"/>
    <w:rsid w:val="001A7E42"/>
    <w:rsid w:val="001B401D"/>
    <w:rsid w:val="001C248C"/>
    <w:rsid w:val="001C3037"/>
    <w:rsid w:val="001E08C8"/>
    <w:rsid w:val="00221AF5"/>
    <w:rsid w:val="00224214"/>
    <w:rsid w:val="00242048"/>
    <w:rsid w:val="00245F21"/>
    <w:rsid w:val="00247F40"/>
    <w:rsid w:val="0025795F"/>
    <w:rsid w:val="00262980"/>
    <w:rsid w:val="002825BA"/>
    <w:rsid w:val="002878E3"/>
    <w:rsid w:val="00297CB5"/>
    <w:rsid w:val="002A5004"/>
    <w:rsid w:val="002A7AC3"/>
    <w:rsid w:val="002B27EF"/>
    <w:rsid w:val="002C2B65"/>
    <w:rsid w:val="002D4EF7"/>
    <w:rsid w:val="002E4F85"/>
    <w:rsid w:val="002E5FA5"/>
    <w:rsid w:val="002F0550"/>
    <w:rsid w:val="00311B94"/>
    <w:rsid w:val="00320827"/>
    <w:rsid w:val="003228A5"/>
    <w:rsid w:val="00337F95"/>
    <w:rsid w:val="0034420B"/>
    <w:rsid w:val="00370720"/>
    <w:rsid w:val="00381672"/>
    <w:rsid w:val="0039643A"/>
    <w:rsid w:val="003B168B"/>
    <w:rsid w:val="003D0D21"/>
    <w:rsid w:val="003E36CD"/>
    <w:rsid w:val="003F161F"/>
    <w:rsid w:val="003F56CA"/>
    <w:rsid w:val="00404F6D"/>
    <w:rsid w:val="00422693"/>
    <w:rsid w:val="00424351"/>
    <w:rsid w:val="004415F5"/>
    <w:rsid w:val="00441D68"/>
    <w:rsid w:val="00446605"/>
    <w:rsid w:val="00453C2E"/>
    <w:rsid w:val="004716D0"/>
    <w:rsid w:val="00474E8A"/>
    <w:rsid w:val="0049203D"/>
    <w:rsid w:val="004A19D2"/>
    <w:rsid w:val="004B463B"/>
    <w:rsid w:val="004B553D"/>
    <w:rsid w:val="004C0E34"/>
    <w:rsid w:val="004D2421"/>
    <w:rsid w:val="004D4CCD"/>
    <w:rsid w:val="004E1F00"/>
    <w:rsid w:val="004E29B5"/>
    <w:rsid w:val="004F1DD0"/>
    <w:rsid w:val="004F4624"/>
    <w:rsid w:val="004F5598"/>
    <w:rsid w:val="00501AB2"/>
    <w:rsid w:val="00537511"/>
    <w:rsid w:val="00541F03"/>
    <w:rsid w:val="00544995"/>
    <w:rsid w:val="00546157"/>
    <w:rsid w:val="00551178"/>
    <w:rsid w:val="005519B8"/>
    <w:rsid w:val="00553585"/>
    <w:rsid w:val="00554F23"/>
    <w:rsid w:val="005576A1"/>
    <w:rsid w:val="005631EB"/>
    <w:rsid w:val="0057154F"/>
    <w:rsid w:val="005815E5"/>
    <w:rsid w:val="005A45D6"/>
    <w:rsid w:val="005A531A"/>
    <w:rsid w:val="005B046D"/>
    <w:rsid w:val="005B1594"/>
    <w:rsid w:val="005B4CB4"/>
    <w:rsid w:val="005C3C4D"/>
    <w:rsid w:val="005D51E2"/>
    <w:rsid w:val="005E4856"/>
    <w:rsid w:val="005F6E13"/>
    <w:rsid w:val="0060205B"/>
    <w:rsid w:val="0060753F"/>
    <w:rsid w:val="0061656C"/>
    <w:rsid w:val="0061657F"/>
    <w:rsid w:val="00621466"/>
    <w:rsid w:val="0062639B"/>
    <w:rsid w:val="006264A4"/>
    <w:rsid w:val="006303E3"/>
    <w:rsid w:val="0064020E"/>
    <w:rsid w:val="00644041"/>
    <w:rsid w:val="00651CBF"/>
    <w:rsid w:val="006543D2"/>
    <w:rsid w:val="00660BCD"/>
    <w:rsid w:val="00670D7B"/>
    <w:rsid w:val="006741CF"/>
    <w:rsid w:val="006747F3"/>
    <w:rsid w:val="00684920"/>
    <w:rsid w:val="006A0C9E"/>
    <w:rsid w:val="006A2677"/>
    <w:rsid w:val="006A3E1E"/>
    <w:rsid w:val="006B1D97"/>
    <w:rsid w:val="006D5969"/>
    <w:rsid w:val="006E6593"/>
    <w:rsid w:val="006E67B3"/>
    <w:rsid w:val="006E7009"/>
    <w:rsid w:val="00701863"/>
    <w:rsid w:val="00701C67"/>
    <w:rsid w:val="0070706A"/>
    <w:rsid w:val="00717640"/>
    <w:rsid w:val="00720E16"/>
    <w:rsid w:val="00720FAF"/>
    <w:rsid w:val="00731115"/>
    <w:rsid w:val="00753FE8"/>
    <w:rsid w:val="00777367"/>
    <w:rsid w:val="00781B0D"/>
    <w:rsid w:val="007A1254"/>
    <w:rsid w:val="007A21BB"/>
    <w:rsid w:val="007A6C22"/>
    <w:rsid w:val="007A6FA3"/>
    <w:rsid w:val="007B3C83"/>
    <w:rsid w:val="007D759F"/>
    <w:rsid w:val="00810CC6"/>
    <w:rsid w:val="00817218"/>
    <w:rsid w:val="00832C10"/>
    <w:rsid w:val="00833738"/>
    <w:rsid w:val="0083471A"/>
    <w:rsid w:val="008519F1"/>
    <w:rsid w:val="00871FBB"/>
    <w:rsid w:val="00880F28"/>
    <w:rsid w:val="008863BF"/>
    <w:rsid w:val="0088661F"/>
    <w:rsid w:val="00891279"/>
    <w:rsid w:val="00891D32"/>
    <w:rsid w:val="00891FC4"/>
    <w:rsid w:val="008940E7"/>
    <w:rsid w:val="008C2CBE"/>
    <w:rsid w:val="008C696A"/>
    <w:rsid w:val="008D0DBD"/>
    <w:rsid w:val="008E549A"/>
    <w:rsid w:val="008F2F2E"/>
    <w:rsid w:val="009004CB"/>
    <w:rsid w:val="00903604"/>
    <w:rsid w:val="00911E1C"/>
    <w:rsid w:val="0091452A"/>
    <w:rsid w:val="00916B19"/>
    <w:rsid w:val="00921161"/>
    <w:rsid w:val="00923241"/>
    <w:rsid w:val="0093021E"/>
    <w:rsid w:val="0093161F"/>
    <w:rsid w:val="00944037"/>
    <w:rsid w:val="00952D98"/>
    <w:rsid w:val="00965CAB"/>
    <w:rsid w:val="0097245E"/>
    <w:rsid w:val="00981402"/>
    <w:rsid w:val="00990557"/>
    <w:rsid w:val="009922B9"/>
    <w:rsid w:val="009A3646"/>
    <w:rsid w:val="009B2F08"/>
    <w:rsid w:val="009B344C"/>
    <w:rsid w:val="009B69B9"/>
    <w:rsid w:val="009B77B6"/>
    <w:rsid w:val="009D694D"/>
    <w:rsid w:val="009E3069"/>
    <w:rsid w:val="009E5085"/>
    <w:rsid w:val="009F56B2"/>
    <w:rsid w:val="00A0376C"/>
    <w:rsid w:val="00A06FB6"/>
    <w:rsid w:val="00A072B5"/>
    <w:rsid w:val="00A20BC4"/>
    <w:rsid w:val="00A27D40"/>
    <w:rsid w:val="00A33674"/>
    <w:rsid w:val="00A51E43"/>
    <w:rsid w:val="00A52A55"/>
    <w:rsid w:val="00A5758C"/>
    <w:rsid w:val="00A66C3A"/>
    <w:rsid w:val="00A9293E"/>
    <w:rsid w:val="00A96000"/>
    <w:rsid w:val="00AA4838"/>
    <w:rsid w:val="00AB1453"/>
    <w:rsid w:val="00AB3CD3"/>
    <w:rsid w:val="00AD04E9"/>
    <w:rsid w:val="00AE1790"/>
    <w:rsid w:val="00AE2E62"/>
    <w:rsid w:val="00AF04D4"/>
    <w:rsid w:val="00AF273F"/>
    <w:rsid w:val="00B02D81"/>
    <w:rsid w:val="00B1371D"/>
    <w:rsid w:val="00B31516"/>
    <w:rsid w:val="00B37427"/>
    <w:rsid w:val="00B4197E"/>
    <w:rsid w:val="00B46312"/>
    <w:rsid w:val="00B46BA6"/>
    <w:rsid w:val="00B51146"/>
    <w:rsid w:val="00B63C01"/>
    <w:rsid w:val="00B65A44"/>
    <w:rsid w:val="00B71CDD"/>
    <w:rsid w:val="00B744D5"/>
    <w:rsid w:val="00B76560"/>
    <w:rsid w:val="00B773AF"/>
    <w:rsid w:val="00B83018"/>
    <w:rsid w:val="00BA578D"/>
    <w:rsid w:val="00BA634D"/>
    <w:rsid w:val="00BB05EF"/>
    <w:rsid w:val="00BB4715"/>
    <w:rsid w:val="00BB4C79"/>
    <w:rsid w:val="00BD4426"/>
    <w:rsid w:val="00C0456D"/>
    <w:rsid w:val="00C057AF"/>
    <w:rsid w:val="00C05E77"/>
    <w:rsid w:val="00C11859"/>
    <w:rsid w:val="00C118D4"/>
    <w:rsid w:val="00C17537"/>
    <w:rsid w:val="00C40A20"/>
    <w:rsid w:val="00C44E1B"/>
    <w:rsid w:val="00C60D28"/>
    <w:rsid w:val="00C62E89"/>
    <w:rsid w:val="00C64738"/>
    <w:rsid w:val="00C6475E"/>
    <w:rsid w:val="00C75097"/>
    <w:rsid w:val="00C7513C"/>
    <w:rsid w:val="00C809AB"/>
    <w:rsid w:val="00C832C5"/>
    <w:rsid w:val="00C90391"/>
    <w:rsid w:val="00C95BFB"/>
    <w:rsid w:val="00CA3977"/>
    <w:rsid w:val="00CA46DB"/>
    <w:rsid w:val="00CC581E"/>
    <w:rsid w:val="00CC77A0"/>
    <w:rsid w:val="00CF7AF6"/>
    <w:rsid w:val="00D01F56"/>
    <w:rsid w:val="00D05CA2"/>
    <w:rsid w:val="00D23BBE"/>
    <w:rsid w:val="00D30113"/>
    <w:rsid w:val="00D32FDC"/>
    <w:rsid w:val="00D34139"/>
    <w:rsid w:val="00D47262"/>
    <w:rsid w:val="00D50612"/>
    <w:rsid w:val="00D54BC7"/>
    <w:rsid w:val="00D60F6F"/>
    <w:rsid w:val="00D611E5"/>
    <w:rsid w:val="00D66273"/>
    <w:rsid w:val="00D738B6"/>
    <w:rsid w:val="00D82AAF"/>
    <w:rsid w:val="00D82DB8"/>
    <w:rsid w:val="00D86736"/>
    <w:rsid w:val="00D96555"/>
    <w:rsid w:val="00DA69E2"/>
    <w:rsid w:val="00DA75DB"/>
    <w:rsid w:val="00DC1DC0"/>
    <w:rsid w:val="00DD460A"/>
    <w:rsid w:val="00DF43AB"/>
    <w:rsid w:val="00E116F9"/>
    <w:rsid w:val="00E1370E"/>
    <w:rsid w:val="00E3417A"/>
    <w:rsid w:val="00E553E7"/>
    <w:rsid w:val="00E72823"/>
    <w:rsid w:val="00E764A3"/>
    <w:rsid w:val="00E856F3"/>
    <w:rsid w:val="00EA629F"/>
    <w:rsid w:val="00EC0839"/>
    <w:rsid w:val="00EC6A90"/>
    <w:rsid w:val="00ED1EB5"/>
    <w:rsid w:val="00ED4CAB"/>
    <w:rsid w:val="00EE11C0"/>
    <w:rsid w:val="00EF0360"/>
    <w:rsid w:val="00EF1D83"/>
    <w:rsid w:val="00EF2259"/>
    <w:rsid w:val="00F01597"/>
    <w:rsid w:val="00F04D93"/>
    <w:rsid w:val="00F1421C"/>
    <w:rsid w:val="00F21EB9"/>
    <w:rsid w:val="00F278C8"/>
    <w:rsid w:val="00F31A2B"/>
    <w:rsid w:val="00F33265"/>
    <w:rsid w:val="00F3597E"/>
    <w:rsid w:val="00F36138"/>
    <w:rsid w:val="00F41187"/>
    <w:rsid w:val="00F41591"/>
    <w:rsid w:val="00F415B4"/>
    <w:rsid w:val="00F476B0"/>
    <w:rsid w:val="00F57D5D"/>
    <w:rsid w:val="00F635AF"/>
    <w:rsid w:val="00F66546"/>
    <w:rsid w:val="00F861AC"/>
    <w:rsid w:val="00F94F75"/>
    <w:rsid w:val="00F95E64"/>
    <w:rsid w:val="00F96E2A"/>
    <w:rsid w:val="00FC081E"/>
    <w:rsid w:val="00FD227F"/>
    <w:rsid w:val="00FE48AF"/>
    <w:rsid w:val="00FE4B66"/>
    <w:rsid w:val="00FE7E0C"/>
    <w:rsid w:val="00FE7FC2"/>
    <w:rsid w:val="00FF2C6B"/>
    <w:rsid w:val="00FF577F"/>
    <w:rsid w:val="00FF6A2E"/>
    <w:rsid w:val="00FF7C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0EB4FAB1"/>
  <w15:docId w15:val="{2C14ADFE-564F-4190-9B3F-D73C4459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NZ" w:eastAsia="en-N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96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A53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17537"/>
    <w:pPr>
      <w:ind w:left="720"/>
      <w:contextualSpacing/>
    </w:pPr>
  </w:style>
  <w:style w:type="paragraph" w:customStyle="1" w:styleId="Default">
    <w:name w:val="Default"/>
    <w:uiPriority w:val="99"/>
    <w:rsid w:val="00F31A2B"/>
    <w:pPr>
      <w:autoSpaceDE w:val="0"/>
      <w:autoSpaceDN w:val="0"/>
      <w:adjustRightInd w:val="0"/>
    </w:pPr>
    <w:rPr>
      <w:rFonts w:cs="Calibri"/>
      <w:color w:val="000000"/>
      <w:sz w:val="24"/>
      <w:szCs w:val="24"/>
      <w:lang w:val="en-GB" w:eastAsia="en-GB"/>
    </w:rPr>
  </w:style>
  <w:style w:type="character" w:styleId="Hyperlink">
    <w:name w:val="Hyperlink"/>
    <w:basedOn w:val="DefaultParagraphFont"/>
    <w:uiPriority w:val="99"/>
    <w:rsid w:val="004B463B"/>
    <w:rPr>
      <w:rFonts w:cs="Times New Roman"/>
      <w:color w:val="0000FF"/>
      <w:u w:val="single"/>
    </w:rPr>
  </w:style>
  <w:style w:type="paragraph" w:styleId="Header">
    <w:name w:val="header"/>
    <w:basedOn w:val="Normal"/>
    <w:link w:val="HeaderChar"/>
    <w:uiPriority w:val="99"/>
    <w:unhideWhenUsed/>
    <w:rsid w:val="00A52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A55"/>
    <w:rPr>
      <w:lang w:eastAsia="en-US"/>
    </w:rPr>
  </w:style>
  <w:style w:type="paragraph" w:styleId="Footer">
    <w:name w:val="footer"/>
    <w:basedOn w:val="Normal"/>
    <w:link w:val="FooterChar"/>
    <w:uiPriority w:val="99"/>
    <w:unhideWhenUsed/>
    <w:rsid w:val="00A52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A55"/>
    <w:rPr>
      <w:lang w:eastAsia="en-US"/>
    </w:rPr>
  </w:style>
  <w:style w:type="paragraph" w:styleId="BalloonText">
    <w:name w:val="Balloon Text"/>
    <w:basedOn w:val="Normal"/>
    <w:link w:val="BalloonTextChar"/>
    <w:uiPriority w:val="99"/>
    <w:semiHidden/>
    <w:unhideWhenUsed/>
    <w:rsid w:val="00A52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A55"/>
    <w:rPr>
      <w:rFonts w:ascii="Tahoma" w:hAnsi="Tahoma" w:cs="Tahoma"/>
      <w:sz w:val="16"/>
      <w:szCs w:val="16"/>
      <w:lang w:eastAsia="en-US"/>
    </w:rPr>
  </w:style>
  <w:style w:type="character" w:styleId="CommentReference">
    <w:name w:val="annotation reference"/>
    <w:basedOn w:val="DefaultParagraphFont"/>
    <w:uiPriority w:val="99"/>
    <w:semiHidden/>
    <w:unhideWhenUsed/>
    <w:rsid w:val="005519B8"/>
    <w:rPr>
      <w:sz w:val="16"/>
      <w:szCs w:val="16"/>
    </w:rPr>
  </w:style>
  <w:style w:type="paragraph" w:styleId="CommentText">
    <w:name w:val="annotation text"/>
    <w:basedOn w:val="Normal"/>
    <w:link w:val="CommentTextChar"/>
    <w:uiPriority w:val="99"/>
    <w:semiHidden/>
    <w:unhideWhenUsed/>
    <w:rsid w:val="005519B8"/>
    <w:pPr>
      <w:spacing w:line="240" w:lineRule="auto"/>
    </w:pPr>
    <w:rPr>
      <w:sz w:val="20"/>
      <w:szCs w:val="20"/>
    </w:rPr>
  </w:style>
  <w:style w:type="character" w:customStyle="1" w:styleId="CommentTextChar">
    <w:name w:val="Comment Text Char"/>
    <w:basedOn w:val="DefaultParagraphFont"/>
    <w:link w:val="CommentText"/>
    <w:uiPriority w:val="99"/>
    <w:semiHidden/>
    <w:rsid w:val="005519B8"/>
    <w:rPr>
      <w:sz w:val="20"/>
      <w:szCs w:val="20"/>
      <w:lang w:eastAsia="en-US"/>
    </w:rPr>
  </w:style>
  <w:style w:type="paragraph" w:styleId="CommentSubject">
    <w:name w:val="annotation subject"/>
    <w:basedOn w:val="CommentText"/>
    <w:next w:val="CommentText"/>
    <w:link w:val="CommentSubjectChar"/>
    <w:uiPriority w:val="99"/>
    <w:semiHidden/>
    <w:unhideWhenUsed/>
    <w:rsid w:val="005519B8"/>
    <w:rPr>
      <w:b/>
      <w:bCs/>
    </w:rPr>
  </w:style>
  <w:style w:type="character" w:customStyle="1" w:styleId="CommentSubjectChar">
    <w:name w:val="Comment Subject Char"/>
    <w:basedOn w:val="CommentTextChar"/>
    <w:link w:val="CommentSubject"/>
    <w:uiPriority w:val="99"/>
    <w:semiHidden/>
    <w:rsid w:val="005519B8"/>
    <w:rPr>
      <w:b/>
      <w:bCs/>
      <w:sz w:val="20"/>
      <w:szCs w:val="20"/>
      <w:lang w:eastAsia="en-US"/>
    </w:rPr>
  </w:style>
  <w:style w:type="character" w:customStyle="1" w:styleId="UnresolvedMention1">
    <w:name w:val="Unresolved Mention1"/>
    <w:basedOn w:val="DefaultParagraphFont"/>
    <w:uiPriority w:val="99"/>
    <w:semiHidden/>
    <w:unhideWhenUsed/>
    <w:rsid w:val="00CF7AF6"/>
    <w:rPr>
      <w:color w:val="808080"/>
      <w:shd w:val="clear" w:color="auto" w:fill="E6E6E6"/>
    </w:rPr>
  </w:style>
  <w:style w:type="character" w:customStyle="1" w:styleId="UnresolvedMention2">
    <w:name w:val="Unresolved Mention2"/>
    <w:basedOn w:val="DefaultParagraphFont"/>
    <w:uiPriority w:val="99"/>
    <w:semiHidden/>
    <w:unhideWhenUsed/>
    <w:rsid w:val="00BA634D"/>
    <w:rPr>
      <w:color w:val="605E5C"/>
      <w:shd w:val="clear" w:color="auto" w:fill="E1DFDD"/>
    </w:rPr>
  </w:style>
  <w:style w:type="paragraph" w:styleId="Revision">
    <w:name w:val="Revision"/>
    <w:hidden/>
    <w:uiPriority w:val="99"/>
    <w:semiHidden/>
    <w:rsid w:val="002C2B65"/>
    <w:rPr>
      <w:lang w:eastAsia="en-US"/>
    </w:rPr>
  </w:style>
  <w:style w:type="paragraph" w:styleId="NormalWeb">
    <w:name w:val="Normal (Web)"/>
    <w:basedOn w:val="Normal"/>
    <w:uiPriority w:val="99"/>
    <w:unhideWhenUsed/>
    <w:rsid w:val="0010388F"/>
    <w:pPr>
      <w:spacing w:after="300" w:line="240" w:lineRule="auto"/>
    </w:pPr>
    <w:rPr>
      <w:rFonts w:ascii="Times New Roman" w:eastAsia="Times New Roman" w:hAnsi="Times New Roman"/>
      <w:sz w:val="24"/>
      <w:szCs w:val="24"/>
      <w:lang w:eastAsia="en-NZ"/>
    </w:rPr>
  </w:style>
  <w:style w:type="character" w:styleId="Strong">
    <w:name w:val="Strong"/>
    <w:basedOn w:val="DefaultParagraphFont"/>
    <w:uiPriority w:val="22"/>
    <w:qFormat/>
    <w:locked/>
    <w:rsid w:val="008C2CBE"/>
    <w:rPr>
      <w:b/>
      <w:bCs/>
    </w:rPr>
  </w:style>
  <w:style w:type="character" w:styleId="FollowedHyperlink">
    <w:name w:val="FollowedHyperlink"/>
    <w:basedOn w:val="DefaultParagraphFont"/>
    <w:uiPriority w:val="99"/>
    <w:semiHidden/>
    <w:unhideWhenUsed/>
    <w:rsid w:val="0014290A"/>
    <w:rPr>
      <w:color w:val="800080" w:themeColor="followedHyperlink"/>
      <w:u w:val="single"/>
    </w:rPr>
  </w:style>
  <w:style w:type="character" w:customStyle="1" w:styleId="title-text">
    <w:name w:val="title-text"/>
    <w:basedOn w:val="DefaultParagraphFont"/>
    <w:rsid w:val="00142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98946">
      <w:bodyDiv w:val="1"/>
      <w:marLeft w:val="0"/>
      <w:marRight w:val="0"/>
      <w:marTop w:val="0"/>
      <w:marBottom w:val="0"/>
      <w:divBdr>
        <w:top w:val="none" w:sz="0" w:space="0" w:color="auto"/>
        <w:left w:val="none" w:sz="0" w:space="0" w:color="auto"/>
        <w:bottom w:val="none" w:sz="0" w:space="0" w:color="auto"/>
        <w:right w:val="none" w:sz="0" w:space="0" w:color="auto"/>
      </w:divBdr>
      <w:divsChild>
        <w:div w:id="1865055137">
          <w:marLeft w:val="0"/>
          <w:marRight w:val="0"/>
          <w:marTop w:val="0"/>
          <w:marBottom w:val="0"/>
          <w:divBdr>
            <w:top w:val="none" w:sz="0" w:space="0" w:color="auto"/>
            <w:left w:val="none" w:sz="0" w:space="0" w:color="auto"/>
            <w:bottom w:val="none" w:sz="0" w:space="0" w:color="auto"/>
            <w:right w:val="none" w:sz="0" w:space="0" w:color="auto"/>
          </w:divBdr>
          <w:divsChild>
            <w:div w:id="1290748662">
              <w:marLeft w:val="0"/>
              <w:marRight w:val="0"/>
              <w:marTop w:val="0"/>
              <w:marBottom w:val="0"/>
              <w:divBdr>
                <w:top w:val="none" w:sz="0" w:space="0" w:color="auto"/>
                <w:left w:val="none" w:sz="0" w:space="0" w:color="auto"/>
                <w:bottom w:val="none" w:sz="0" w:space="0" w:color="auto"/>
                <w:right w:val="none" w:sz="0" w:space="0" w:color="auto"/>
              </w:divBdr>
              <w:divsChild>
                <w:div w:id="6589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0177">
      <w:bodyDiv w:val="1"/>
      <w:marLeft w:val="0"/>
      <w:marRight w:val="0"/>
      <w:marTop w:val="0"/>
      <w:marBottom w:val="0"/>
      <w:divBdr>
        <w:top w:val="none" w:sz="0" w:space="0" w:color="auto"/>
        <w:left w:val="none" w:sz="0" w:space="0" w:color="auto"/>
        <w:bottom w:val="none" w:sz="0" w:space="0" w:color="auto"/>
        <w:right w:val="none" w:sz="0" w:space="0" w:color="auto"/>
      </w:divBdr>
      <w:divsChild>
        <w:div w:id="619338435">
          <w:marLeft w:val="0"/>
          <w:marRight w:val="0"/>
          <w:marTop w:val="0"/>
          <w:marBottom w:val="0"/>
          <w:divBdr>
            <w:top w:val="none" w:sz="0" w:space="0" w:color="auto"/>
            <w:left w:val="none" w:sz="0" w:space="0" w:color="auto"/>
            <w:bottom w:val="none" w:sz="0" w:space="0" w:color="auto"/>
            <w:right w:val="none" w:sz="0" w:space="0" w:color="auto"/>
          </w:divBdr>
          <w:divsChild>
            <w:div w:id="803691838">
              <w:marLeft w:val="0"/>
              <w:marRight w:val="0"/>
              <w:marTop w:val="0"/>
              <w:marBottom w:val="0"/>
              <w:divBdr>
                <w:top w:val="none" w:sz="0" w:space="0" w:color="auto"/>
                <w:left w:val="none" w:sz="0" w:space="0" w:color="auto"/>
                <w:bottom w:val="none" w:sz="0" w:space="0" w:color="auto"/>
                <w:right w:val="none" w:sz="0" w:space="0" w:color="auto"/>
              </w:divBdr>
              <w:divsChild>
                <w:div w:id="1413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216773">
      <w:bodyDiv w:val="1"/>
      <w:marLeft w:val="0"/>
      <w:marRight w:val="0"/>
      <w:marTop w:val="0"/>
      <w:marBottom w:val="0"/>
      <w:divBdr>
        <w:top w:val="none" w:sz="0" w:space="0" w:color="auto"/>
        <w:left w:val="none" w:sz="0" w:space="0" w:color="auto"/>
        <w:bottom w:val="none" w:sz="0" w:space="0" w:color="auto"/>
        <w:right w:val="none" w:sz="0" w:space="0" w:color="auto"/>
      </w:divBdr>
    </w:div>
    <w:div w:id="1126701527">
      <w:bodyDiv w:val="1"/>
      <w:marLeft w:val="0"/>
      <w:marRight w:val="0"/>
      <w:marTop w:val="0"/>
      <w:marBottom w:val="0"/>
      <w:divBdr>
        <w:top w:val="none" w:sz="0" w:space="0" w:color="auto"/>
        <w:left w:val="none" w:sz="0" w:space="0" w:color="auto"/>
        <w:bottom w:val="none" w:sz="0" w:space="0" w:color="auto"/>
        <w:right w:val="none" w:sz="0" w:space="0" w:color="auto"/>
      </w:divBdr>
    </w:div>
    <w:div w:id="1731071450">
      <w:bodyDiv w:val="1"/>
      <w:marLeft w:val="0"/>
      <w:marRight w:val="0"/>
      <w:marTop w:val="0"/>
      <w:marBottom w:val="0"/>
      <w:divBdr>
        <w:top w:val="none" w:sz="0" w:space="0" w:color="auto"/>
        <w:left w:val="none" w:sz="0" w:space="0" w:color="auto"/>
        <w:bottom w:val="none" w:sz="0" w:space="0" w:color="auto"/>
        <w:right w:val="none" w:sz="0" w:space="0" w:color="auto"/>
      </w:divBdr>
    </w:div>
    <w:div w:id="2056199853">
      <w:bodyDiv w:val="1"/>
      <w:marLeft w:val="0"/>
      <w:marRight w:val="0"/>
      <w:marTop w:val="0"/>
      <w:marBottom w:val="0"/>
      <w:divBdr>
        <w:top w:val="none" w:sz="0" w:space="0" w:color="auto"/>
        <w:left w:val="none" w:sz="0" w:space="0" w:color="auto"/>
        <w:bottom w:val="none" w:sz="0" w:space="0" w:color="auto"/>
        <w:right w:val="none" w:sz="0" w:space="0" w:color="auto"/>
      </w:divBdr>
      <w:divsChild>
        <w:div w:id="852572164">
          <w:marLeft w:val="0"/>
          <w:marRight w:val="0"/>
          <w:marTop w:val="0"/>
          <w:marBottom w:val="0"/>
          <w:divBdr>
            <w:top w:val="none" w:sz="0" w:space="0" w:color="auto"/>
            <w:left w:val="none" w:sz="0" w:space="0" w:color="auto"/>
            <w:bottom w:val="none" w:sz="0" w:space="0" w:color="auto"/>
            <w:right w:val="none" w:sz="0" w:space="0" w:color="auto"/>
          </w:divBdr>
          <w:divsChild>
            <w:div w:id="837161409">
              <w:marLeft w:val="0"/>
              <w:marRight w:val="0"/>
              <w:marTop w:val="0"/>
              <w:marBottom w:val="0"/>
              <w:divBdr>
                <w:top w:val="none" w:sz="0" w:space="0" w:color="auto"/>
                <w:left w:val="none" w:sz="0" w:space="0" w:color="auto"/>
                <w:bottom w:val="none" w:sz="0" w:space="0" w:color="auto"/>
                <w:right w:val="none" w:sz="0" w:space="0" w:color="auto"/>
              </w:divBdr>
              <w:divsChild>
                <w:div w:id="372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14744422173028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preptraining.auckland.ac.nz/" TargetMode="External"/><Relationship Id="rId4" Type="http://schemas.openxmlformats.org/officeDocument/2006/relationships/settings" Target="settings.xml"/><Relationship Id="rId9" Type="http://schemas.openxmlformats.org/officeDocument/2006/relationships/hyperlink" Target="http://scanmail.trustwave.com/?c=7264&amp;d=zPXa2UJ9CgRjx5a7lqxPr_-xi9YtRpZU3HcO3CiImw&amp;u=http%3a%2f%2fwww%2epresto%2eauckland%2eac%2e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ABA29-FC99-4F5B-8964-A7D5830B7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1606</Words>
  <Characters>10418</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Physiotherapy Trachesotomy Competencies for Neuroservices 2011</vt:lpstr>
    </vt:vector>
  </TitlesOfParts>
  <Company>The University of Auckland</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Physiotherapy Trachesotomy Competencies for Neuroservices 2011</dc:title>
  <dc:creator>Windows User</dc:creator>
  <cp:lastModifiedBy>Emma Monigatti</cp:lastModifiedBy>
  <cp:revision>3</cp:revision>
  <cp:lastPrinted>2018-05-17T23:43:00Z</cp:lastPrinted>
  <dcterms:created xsi:type="dcterms:W3CDTF">2019-08-30T03:01:00Z</dcterms:created>
  <dcterms:modified xsi:type="dcterms:W3CDTF">2019-08-30T03:02:00Z</dcterms:modified>
</cp:coreProperties>
</file>